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ED6" w:rsidRDefault="002B5ED6" w:rsidP="002B5ED6">
      <w:pPr>
        <w:pStyle w:val="Tekstpodstawowy"/>
        <w:spacing w:after="0" w:line="276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Regulamin konkursu </w:t>
      </w:r>
    </w:p>
    <w:p w:rsidR="002B5ED6" w:rsidRPr="00622C4B" w:rsidRDefault="002B5ED6" w:rsidP="002B5ED6">
      <w:pPr>
        <w:pStyle w:val="Tekstpodstawowy"/>
        <w:spacing w:after="0" w:line="276" w:lineRule="auto"/>
        <w:jc w:val="center"/>
        <w:rPr>
          <w:b/>
          <w:color w:val="000000"/>
          <w:sz w:val="32"/>
          <w:szCs w:val="32"/>
        </w:rPr>
      </w:pPr>
      <w:r w:rsidRPr="002465B2">
        <w:rPr>
          <w:b/>
          <w:color w:val="000000"/>
          <w:sz w:val="32"/>
          <w:szCs w:val="32"/>
        </w:rPr>
        <w:t>"Boże Narodzenie</w:t>
      </w:r>
      <w:r w:rsidRPr="00622C4B">
        <w:rPr>
          <w:b/>
          <w:color w:val="000000"/>
          <w:sz w:val="32"/>
          <w:szCs w:val="32"/>
        </w:rPr>
        <w:t xml:space="preserve"> w sztuce ludowej"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b/>
          <w:color w:val="800000"/>
        </w:rPr>
      </w:pPr>
    </w:p>
    <w:p w:rsidR="002B5ED6" w:rsidRDefault="002B5ED6" w:rsidP="002B5ED6">
      <w:pPr>
        <w:pStyle w:val="Tekstpodstawowy"/>
        <w:spacing w:after="0" w:line="276" w:lineRule="auto"/>
        <w:jc w:val="both"/>
        <w:rPr>
          <w:b/>
          <w:color w:val="000000"/>
        </w:rPr>
      </w:pPr>
      <w:r>
        <w:rPr>
          <w:b/>
          <w:color w:val="000000"/>
        </w:rPr>
        <w:t>I. Organizator: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color w:val="000000"/>
        </w:rPr>
      </w:pPr>
      <w:r>
        <w:rPr>
          <w:color w:val="000000"/>
        </w:rPr>
        <w:t>Organizatorem konkursu jest Centrum Kultury i Sportu w Miechowie.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II. Tytuł i przedmiot: 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Przedmiotem zmagań w </w:t>
      </w:r>
      <w:r>
        <w:rPr>
          <w:color w:val="000000"/>
          <w:u w:val="single"/>
        </w:rPr>
        <w:t>konkursie ludowym</w:t>
      </w:r>
      <w:r>
        <w:rPr>
          <w:color w:val="000000"/>
        </w:rPr>
        <w:t xml:space="preserve"> dotyczącym okresu Świąt Bożego Narodzenia jest </w:t>
      </w:r>
      <w:r w:rsidRPr="00600187">
        <w:rPr>
          <w:b/>
          <w:color w:val="000000"/>
        </w:rPr>
        <w:t xml:space="preserve">własnoręcznie </w:t>
      </w:r>
      <w:r w:rsidR="00CE59AD">
        <w:rPr>
          <w:color w:val="000000"/>
        </w:rPr>
        <w:t>wykonane</w:t>
      </w:r>
      <w:r>
        <w:rPr>
          <w:color w:val="000000"/>
        </w:rPr>
        <w:t>:</w:t>
      </w:r>
    </w:p>
    <w:p w:rsidR="002B5ED6" w:rsidRPr="002B5ED6" w:rsidRDefault="00CE59AD" w:rsidP="002B5ED6">
      <w:pPr>
        <w:pStyle w:val="Tekstpodstawowy"/>
        <w:numPr>
          <w:ilvl w:val="0"/>
          <w:numId w:val="1"/>
        </w:numPr>
        <w:spacing w:after="0" w:line="276" w:lineRule="auto"/>
        <w:jc w:val="both"/>
        <w:rPr>
          <w:color w:val="000000"/>
        </w:rPr>
      </w:pPr>
      <w:r>
        <w:rPr>
          <w:b/>
          <w:bCs/>
          <w:color w:val="C5000B"/>
        </w:rPr>
        <w:t xml:space="preserve">Ozdoby choinkowe – bombki, gwiazdki, sople </w:t>
      </w:r>
      <w:r w:rsidR="002B5ED6">
        <w:rPr>
          <w:b/>
          <w:bCs/>
          <w:color w:val="C5000B"/>
        </w:rPr>
        <w:t xml:space="preserve">(forma przestrzenna) </w:t>
      </w:r>
      <w:r>
        <w:rPr>
          <w:bCs/>
        </w:rPr>
        <w:t>wykonane</w:t>
      </w:r>
      <w:r w:rsidR="002B5ED6" w:rsidRPr="00600187">
        <w:t xml:space="preserve"> </w:t>
      </w:r>
      <w:r>
        <w:t xml:space="preserve">dowolną techniką </w:t>
      </w:r>
      <w:r w:rsidR="002B5ED6">
        <w:rPr>
          <w:color w:val="000000"/>
        </w:rPr>
        <w:t>z różnorodnych materiałów plastycznych, papieru, naturalnych okazów przyrodniczych: traw, gałązek drzew iglastych, brzozowych, szyszek, mchu, kory, sznurka, rafii i innych materiałów dekoracyjnych.</w:t>
      </w:r>
    </w:p>
    <w:p w:rsidR="002B5ED6" w:rsidRPr="00924636" w:rsidRDefault="002B5ED6" w:rsidP="002B5ED6">
      <w:pPr>
        <w:pStyle w:val="Tekstpodstawowy"/>
        <w:spacing w:after="0" w:line="276" w:lineRule="auto"/>
        <w:jc w:val="both"/>
        <w:rPr>
          <w:rStyle w:val="Pogrubienie"/>
          <w:color w:val="000000"/>
        </w:rPr>
      </w:pPr>
      <w:r>
        <w:rPr>
          <w:rStyle w:val="Pogrubienie"/>
          <w:color w:val="000000"/>
        </w:rPr>
        <w:t>III. Cel</w:t>
      </w:r>
      <w:r w:rsidRPr="00924636">
        <w:rPr>
          <w:rStyle w:val="Pogrubienie"/>
          <w:color w:val="000000"/>
        </w:rPr>
        <w:t xml:space="preserve"> konkursu: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color w:val="000000"/>
        </w:rPr>
      </w:pPr>
      <w:r w:rsidRPr="00924636">
        <w:rPr>
          <w:rStyle w:val="Pogrubienie"/>
          <w:b w:val="0"/>
          <w:color w:val="000000"/>
        </w:rPr>
        <w:t>Celem konkursu</w:t>
      </w:r>
      <w:r>
        <w:rPr>
          <w:color w:val="000000"/>
        </w:rPr>
        <w:t xml:space="preserve"> jest kształtowanie i rozwijanie zainteresowań dzieci i młodzieży tradycyjną kulturą ludową oraz plastyką obrzędową, upowszechnianie wiedzy na temat zwyczajów związanych </w:t>
      </w:r>
      <w:r w:rsidR="00B5648D">
        <w:rPr>
          <w:color w:val="000000"/>
        </w:rPr>
        <w:t xml:space="preserve">          </w:t>
      </w:r>
      <w:r>
        <w:rPr>
          <w:color w:val="000000"/>
        </w:rPr>
        <w:t>z okresem Świąt Bożego Narodzenia oraz rozwijanie umiejętności plastycznych.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b/>
          <w:color w:val="000000"/>
        </w:rPr>
      </w:pPr>
      <w:r>
        <w:rPr>
          <w:b/>
          <w:bCs/>
          <w:color w:val="000000"/>
        </w:rPr>
        <w:t xml:space="preserve">IV. </w:t>
      </w:r>
      <w:r>
        <w:rPr>
          <w:b/>
          <w:color w:val="000000"/>
        </w:rPr>
        <w:t>Warunki uczestnictwa:</w:t>
      </w:r>
    </w:p>
    <w:p w:rsidR="002B5ED6" w:rsidRPr="002465B2" w:rsidRDefault="002B5ED6" w:rsidP="002B5ED6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>Aby wziąć udzi</w:t>
      </w:r>
      <w:r w:rsidR="00CE59AD">
        <w:rPr>
          <w:color w:val="000000"/>
        </w:rPr>
        <w:t>ał w konkursie należy do dnia 20 grudnia 2018 (czwartek</w:t>
      </w:r>
      <w:r>
        <w:rPr>
          <w:color w:val="000000"/>
        </w:rPr>
        <w:t>)</w:t>
      </w:r>
      <w:r w:rsidR="00CE59AD">
        <w:rPr>
          <w:color w:val="000000"/>
        </w:rPr>
        <w:t xml:space="preserve"> godz. 15.00,</w:t>
      </w:r>
      <w:r>
        <w:rPr>
          <w:color w:val="000000"/>
        </w:rPr>
        <w:t xml:space="preserve"> złożyć własnoręcznie wykonaną pracę w Centrum Kultury i Sportu, ul. Racławicka 10 </w:t>
      </w:r>
      <w:r w:rsidR="00B5648D">
        <w:rPr>
          <w:color w:val="000000"/>
        </w:rPr>
        <w:t xml:space="preserve">                  </w:t>
      </w:r>
      <w:r>
        <w:rPr>
          <w:color w:val="000000"/>
        </w:rPr>
        <w:t>w Miechowie, która zostaje umieszczona na wystawie.</w:t>
      </w:r>
    </w:p>
    <w:p w:rsidR="002B5ED6" w:rsidRDefault="002B5ED6" w:rsidP="002B5ED6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>W konkursie mogą wziąć udział uczniowie szkół podstawowych,</w:t>
      </w:r>
      <w:r w:rsidR="00CE59AD">
        <w:rPr>
          <w:color w:val="000000"/>
        </w:rPr>
        <w:t xml:space="preserve"> po</w:t>
      </w:r>
      <w:r w:rsidR="003E78FD">
        <w:rPr>
          <w:color w:val="000000"/>
        </w:rPr>
        <w:t xml:space="preserve">nadpodstawowych, gimnazjów, </w:t>
      </w:r>
      <w:r>
        <w:rPr>
          <w:color w:val="000000"/>
        </w:rPr>
        <w:t>przedszkoli</w:t>
      </w:r>
      <w:r w:rsidR="003E78FD">
        <w:rPr>
          <w:color w:val="000000"/>
        </w:rPr>
        <w:t xml:space="preserve"> oraz dorośli</w:t>
      </w:r>
      <w:r w:rsidR="00CE59AD">
        <w:rPr>
          <w:color w:val="000000"/>
        </w:rPr>
        <w:t>.</w:t>
      </w:r>
    </w:p>
    <w:p w:rsidR="002B5ED6" w:rsidRDefault="002B5ED6" w:rsidP="002B5ED6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Każdy uczestnik może zgłosić </w:t>
      </w:r>
      <w:r w:rsidRPr="00CE59AD">
        <w:rPr>
          <w:b/>
          <w:color w:val="000000"/>
        </w:rPr>
        <w:t xml:space="preserve">jedną </w:t>
      </w:r>
      <w:r>
        <w:rPr>
          <w:color w:val="000000"/>
        </w:rPr>
        <w:t xml:space="preserve">pracę. </w:t>
      </w:r>
    </w:p>
    <w:p w:rsidR="002B5ED6" w:rsidRPr="00600187" w:rsidRDefault="002B5ED6" w:rsidP="002B5ED6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>Prace należy opatrzyć metryczką zawierającą imię, nazwisko uczestnika, tel. kontaktowy,  szkołę, klasę oraz wiek.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V. Ocena konkursowa: </w:t>
      </w:r>
    </w:p>
    <w:p w:rsidR="002B5ED6" w:rsidRDefault="002B5ED6" w:rsidP="002B5ED6">
      <w:pPr>
        <w:pStyle w:val="Tekstpodstawowy"/>
        <w:numPr>
          <w:ilvl w:val="0"/>
          <w:numId w:val="3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>Kryteria oceny to: walory plastyczne, oryginalność pomysłu, dobór i wykorzystanie różnorodnych materiałów, wkład pracy, samodzielność wykonania, efekt końcowy.</w:t>
      </w:r>
    </w:p>
    <w:p w:rsidR="002B5ED6" w:rsidRDefault="002B5ED6" w:rsidP="002B5ED6">
      <w:pPr>
        <w:pStyle w:val="Tekstpodstawowy"/>
        <w:numPr>
          <w:ilvl w:val="0"/>
          <w:numId w:val="3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>Prace oceniane będą przez powołane Jury w kategoriach wiekowych: przedszkola, szkoły podstawow</w:t>
      </w:r>
      <w:r w:rsidR="00CE59AD">
        <w:rPr>
          <w:color w:val="000000"/>
        </w:rPr>
        <w:t>e (klasy I-III, klasy IV-VI</w:t>
      </w:r>
      <w:r w:rsidR="003E78FD">
        <w:rPr>
          <w:color w:val="000000"/>
        </w:rPr>
        <w:t xml:space="preserve">II </w:t>
      </w:r>
      <w:r>
        <w:rPr>
          <w:color w:val="000000"/>
        </w:rPr>
        <w:t xml:space="preserve"> i gimnazja), </w:t>
      </w:r>
      <w:r w:rsidR="00CE59AD">
        <w:rPr>
          <w:color w:val="000000"/>
        </w:rPr>
        <w:t>szkoły ponadgimnazjalne</w:t>
      </w:r>
      <w:r w:rsidR="003E78FD">
        <w:rPr>
          <w:color w:val="000000"/>
        </w:rPr>
        <w:t xml:space="preserve"> oraz dorośli</w:t>
      </w:r>
      <w:r>
        <w:rPr>
          <w:color w:val="000000"/>
        </w:rPr>
        <w:t>.</w:t>
      </w:r>
    </w:p>
    <w:p w:rsidR="002B5ED6" w:rsidRPr="0059043B" w:rsidRDefault="002B5ED6" w:rsidP="002B5ED6">
      <w:pPr>
        <w:pStyle w:val="Tekstpodstawowy"/>
        <w:numPr>
          <w:ilvl w:val="0"/>
          <w:numId w:val="3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Organizator konkursu zastrzega sobie możliwość przyznania w razie potrzeby wyróżnień </w:t>
      </w:r>
      <w:r>
        <w:rPr>
          <w:color w:val="000000"/>
        </w:rPr>
        <w:br/>
        <w:t>i nagród specjalnych.</w:t>
      </w:r>
    </w:p>
    <w:p w:rsidR="002B5ED6" w:rsidRDefault="002B5ED6" w:rsidP="002B5ED6">
      <w:pPr>
        <w:pStyle w:val="Tekstpodstawowy"/>
        <w:numPr>
          <w:ilvl w:val="0"/>
          <w:numId w:val="3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>Organizator konkursu zastrzega sobie możliwość łączenia kategorii wiekowych podczas oceny w przypadku nadesłania niewielkiej liczby prac.</w:t>
      </w:r>
    </w:p>
    <w:p w:rsidR="002B5ED6" w:rsidRDefault="002B5ED6" w:rsidP="002B5ED6">
      <w:pPr>
        <w:pStyle w:val="Tekstpodstawowy"/>
        <w:numPr>
          <w:ilvl w:val="0"/>
          <w:numId w:val="3"/>
        </w:numPr>
        <w:spacing w:after="0" w:line="276" w:lineRule="auto"/>
        <w:jc w:val="both"/>
        <w:rPr>
          <w:color w:val="000000"/>
        </w:rPr>
      </w:pPr>
      <w:r>
        <w:rPr>
          <w:color w:val="000000"/>
        </w:rPr>
        <w:t>Wszystkie nadesłane prace wezmą udział w wystawie w CKiS w Miechowie.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b/>
          <w:color w:val="000000"/>
        </w:rPr>
      </w:pPr>
      <w:r>
        <w:rPr>
          <w:b/>
          <w:bCs/>
          <w:color w:val="000000"/>
        </w:rPr>
        <w:t>VI. R</w:t>
      </w:r>
      <w:r>
        <w:rPr>
          <w:b/>
          <w:color w:val="000000"/>
        </w:rPr>
        <w:t xml:space="preserve">ozstrzygniecie konkursu: 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color w:val="000000"/>
        </w:rPr>
      </w:pPr>
      <w:r>
        <w:rPr>
          <w:color w:val="000000"/>
        </w:rPr>
        <w:t>Og</w:t>
      </w:r>
      <w:r w:rsidR="00CE59AD">
        <w:rPr>
          <w:color w:val="000000"/>
        </w:rPr>
        <w:t>łoszenie wyników odbędzie się 11 stycznia 2019 r. około</w:t>
      </w:r>
      <w:r>
        <w:rPr>
          <w:color w:val="000000"/>
        </w:rPr>
        <w:t xml:space="preserve"> godziny 10:00 w CKiS, ul. Racławicka 10 w Miechowie podczas Przeglądu Widowisk Jasełkowych.   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color w:val="000000"/>
        </w:rPr>
      </w:pPr>
    </w:p>
    <w:p w:rsidR="002B5ED6" w:rsidRPr="002465B2" w:rsidRDefault="002B5ED6" w:rsidP="002B5ED6">
      <w:pPr>
        <w:pStyle w:val="Tekstpodstawowy"/>
        <w:spacing w:after="0" w:line="276" w:lineRule="auto"/>
        <w:jc w:val="both"/>
        <w:rPr>
          <w:color w:val="000000"/>
        </w:rPr>
      </w:pPr>
      <w:r>
        <w:rPr>
          <w:color w:val="000000"/>
        </w:rPr>
        <w:t>Wszelkich informacji udziela p. Edyta Midro nr tel. 506106473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b/>
          <w:color w:val="000000"/>
        </w:rPr>
      </w:pPr>
      <w:r>
        <w:rPr>
          <w:b/>
          <w:color w:val="000000"/>
        </w:rPr>
        <w:t>Prace nie zostają zwracane, stają się własnością CKiS w Miechowie.</w:t>
      </w:r>
    </w:p>
    <w:p w:rsidR="002B5ED6" w:rsidRPr="00215C41" w:rsidRDefault="002B5ED6" w:rsidP="002B5ED6">
      <w:pPr>
        <w:pStyle w:val="Tekstpodstawowy"/>
        <w:spacing w:after="0" w:line="276" w:lineRule="auto"/>
        <w:jc w:val="both"/>
        <w:rPr>
          <w:b/>
          <w:i/>
          <w:iCs/>
          <w:color w:val="C5000B"/>
        </w:rPr>
      </w:pPr>
      <w:r>
        <w:rPr>
          <w:b/>
          <w:i/>
          <w:iCs/>
          <w:color w:val="C5000B"/>
        </w:rPr>
        <w:t>Prosimy o przestrzeganie regulaminu, prace nieregulaminowe nie będą podlegać ocenie i nie wezmą udziału w wystawie.</w:t>
      </w:r>
    </w:p>
    <w:p w:rsidR="002B5ED6" w:rsidRDefault="002B5ED6" w:rsidP="002B5ED6">
      <w:pPr>
        <w:pStyle w:val="Tekstpodstawowy"/>
        <w:spacing w:after="0" w:line="276" w:lineRule="auto"/>
        <w:jc w:val="both"/>
        <w:rPr>
          <w:iCs/>
          <w:sz w:val="32"/>
          <w:szCs w:val="32"/>
        </w:rPr>
      </w:pPr>
    </w:p>
    <w:p w:rsidR="00B9428D" w:rsidRDefault="00B9428D">
      <w:bookmarkStart w:id="0" w:name="_GoBack"/>
      <w:bookmarkEnd w:id="0"/>
    </w:p>
    <w:sectPr w:rsidR="00B9428D" w:rsidSect="00E54EE7">
      <w:pgSz w:w="11906" w:h="16838"/>
      <w:pgMar w:top="851" w:right="1134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5ED6"/>
    <w:rsid w:val="002B5ED6"/>
    <w:rsid w:val="003E78FD"/>
    <w:rsid w:val="006B5C28"/>
    <w:rsid w:val="00770FC8"/>
    <w:rsid w:val="00A276A7"/>
    <w:rsid w:val="00B27015"/>
    <w:rsid w:val="00B5648D"/>
    <w:rsid w:val="00B9428D"/>
    <w:rsid w:val="00CE5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E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2B5ED6"/>
    <w:rPr>
      <w:b/>
      <w:bCs/>
    </w:rPr>
  </w:style>
  <w:style w:type="paragraph" w:styleId="Tekstpodstawowy">
    <w:name w:val="Body Text"/>
    <w:basedOn w:val="Normalny"/>
    <w:link w:val="TekstpodstawowyZnak"/>
    <w:rsid w:val="002B5ED6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B5ED6"/>
    <w:rPr>
      <w:rFonts w:ascii="Times New Roman" w:eastAsia="Andale Sans UI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355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Rysiek jach</dc:creator>
  <cp:keywords/>
  <dc:description/>
  <cp:lastModifiedBy>CKiS</cp:lastModifiedBy>
  <cp:revision>5</cp:revision>
  <cp:lastPrinted>2017-11-29T13:39:00Z</cp:lastPrinted>
  <dcterms:created xsi:type="dcterms:W3CDTF">2017-11-14T21:21:00Z</dcterms:created>
  <dcterms:modified xsi:type="dcterms:W3CDTF">2018-11-27T10:39:00Z</dcterms:modified>
</cp:coreProperties>
</file>