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248" w:rsidRDefault="00A5691E" w:rsidP="00893294">
      <w:bookmarkStart w:id="0" w:name="_GoBack"/>
      <w:r>
        <w:rPr>
          <w:noProof/>
          <w:lang w:eastAsia="pl-PL"/>
        </w:rPr>
        <w:drawing>
          <wp:anchor distT="0" distB="0" distL="114300" distR="114300" simplePos="0" relativeHeight="251659776" behindDoc="0" locked="0" layoutInCell="1" allowOverlap="1" wp14:anchorId="4234E3ED" wp14:editId="0218D158">
            <wp:simplePos x="0" y="0"/>
            <wp:positionH relativeFrom="margin">
              <wp:posOffset>2071370</wp:posOffset>
            </wp:positionH>
            <wp:positionV relativeFrom="margin">
              <wp:posOffset>-280670</wp:posOffset>
            </wp:positionV>
            <wp:extent cx="1836420" cy="6667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pl-PL"/>
        </w:rPr>
        <w:drawing>
          <wp:anchor distT="0" distB="0" distL="114300" distR="114300" simplePos="0" relativeHeight="251656704" behindDoc="0" locked="0" layoutInCell="1" allowOverlap="1" wp14:anchorId="6A85F18C" wp14:editId="2F90713F">
            <wp:simplePos x="0" y="0"/>
            <wp:positionH relativeFrom="margin">
              <wp:posOffset>5012524</wp:posOffset>
            </wp:positionH>
            <wp:positionV relativeFrom="margin">
              <wp:posOffset>-566558</wp:posOffset>
            </wp:positionV>
            <wp:extent cx="809625" cy="1073785"/>
            <wp:effectExtent l="0" t="0" r="9525" b="0"/>
            <wp:wrapSquare wrapText="bothSides"/>
            <wp:docPr id="1" name="Picture 1" descr="C:\Users\CCZ Miechow\Desktop\Ewelina\loga\logo ckis\logo-CKi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Z Miechow\Desktop\Ewelina\loga\logo ckis\logo-CKiS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3E0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0D23D312" wp14:editId="32651290">
            <wp:simplePos x="0" y="0"/>
            <wp:positionH relativeFrom="margin">
              <wp:posOffset>-415290</wp:posOffset>
            </wp:positionH>
            <wp:positionV relativeFrom="margin">
              <wp:posOffset>-390525</wp:posOffset>
            </wp:positionV>
            <wp:extent cx="1520190" cy="790575"/>
            <wp:effectExtent l="0" t="0" r="3810" b="9525"/>
            <wp:wrapSquare wrapText="bothSides"/>
            <wp:docPr id="5" name="Picture 5" descr="C:\Users\CCZ Miechow\Desktop\Ewelina\loga\Logo-Małopolska-V-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CZ Miechow\Desktop\Ewelina\loga\Logo-Małopolska-V-RG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AD4">
        <w:t xml:space="preserve"> </w:t>
      </w:r>
    </w:p>
    <w:p w:rsidR="0090137D" w:rsidRDefault="0090137D" w:rsidP="00893294"/>
    <w:p w:rsidR="00192F61" w:rsidRPr="00893294" w:rsidRDefault="00192F61" w:rsidP="0089329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192F61" w:rsidRPr="00856E2C" w:rsidRDefault="00192F61" w:rsidP="00856E2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856E2C">
        <w:rPr>
          <w:rFonts w:ascii="Times New Roman" w:hAnsi="Times New Roman" w:cs="Times New Roman"/>
          <w:b/>
          <w:sz w:val="28"/>
          <w:szCs w:val="28"/>
          <w:lang w:eastAsia="pl-PL"/>
        </w:rPr>
        <w:t>REGULAMIN KONKURSU</w:t>
      </w:r>
    </w:p>
    <w:p w:rsidR="00192F61" w:rsidRDefault="00192F61" w:rsidP="00856E2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856E2C">
        <w:rPr>
          <w:rFonts w:ascii="Times New Roman" w:hAnsi="Times New Roman" w:cs="Times New Roman"/>
          <w:b/>
          <w:sz w:val="28"/>
          <w:szCs w:val="28"/>
          <w:lang w:eastAsia="pl-PL"/>
        </w:rPr>
        <w:t>NA „MIECHOWSKĄ BABĘ WIELKANOCNĄ”</w:t>
      </w:r>
    </w:p>
    <w:p w:rsidR="00856E2C" w:rsidRPr="00856E2C" w:rsidRDefault="00856E2C" w:rsidP="00856E2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</w:p>
    <w:p w:rsidR="00192F61" w:rsidRPr="00192F61" w:rsidRDefault="00192F61" w:rsidP="00893294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192F61" w:rsidRPr="004B5D08" w:rsidRDefault="007E78DE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I. ORGANIZATOR KONKURSU</w:t>
      </w:r>
    </w:p>
    <w:p w:rsidR="00856E2C" w:rsidRDefault="00856E2C" w:rsidP="00856E2C">
      <w:pPr>
        <w:pStyle w:val="Standard"/>
        <w:jc w:val="both"/>
      </w:pPr>
      <w:r>
        <w:t>Gmina i Miasto Miechów</w:t>
      </w:r>
    </w:p>
    <w:p w:rsidR="00856E2C" w:rsidRDefault="00856E2C" w:rsidP="00856E2C">
      <w:pPr>
        <w:pStyle w:val="Standard"/>
        <w:jc w:val="both"/>
      </w:pPr>
      <w:r>
        <w:t>Centrum Kultury i Sportu w Miechowie</w:t>
      </w:r>
    </w:p>
    <w:p w:rsidR="00856E2C" w:rsidRDefault="00856E2C" w:rsidP="00856E2C">
      <w:pPr>
        <w:pStyle w:val="Standard"/>
        <w:jc w:val="both"/>
      </w:pPr>
    </w:p>
    <w:p w:rsidR="00856E2C" w:rsidRDefault="00192F61" w:rsidP="00A05EE3">
      <w:pPr>
        <w:pStyle w:val="Bezodstpw"/>
        <w:spacing w:line="360" w:lineRule="auto"/>
        <w:jc w:val="both"/>
        <w:rPr>
          <w:rStyle w:val="Uwydatnienie"/>
          <w:rFonts w:ascii="Times New Roman" w:hAnsi="Times New Roman" w:cs="Times New Roman"/>
          <w:i w:val="0"/>
        </w:rPr>
      </w:pPr>
      <w:r w:rsidRPr="004B5D08">
        <w:rPr>
          <w:rStyle w:val="Uwydatnienie"/>
          <w:rFonts w:ascii="Times New Roman" w:hAnsi="Times New Roman" w:cs="Times New Roman"/>
          <w:b/>
          <w:i w:val="0"/>
        </w:rPr>
        <w:t>PARTNER GŁÓWNY:</w:t>
      </w:r>
      <w:r w:rsidRPr="004B5D08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192F61" w:rsidRPr="004B5D08" w:rsidRDefault="00192F61" w:rsidP="00A05EE3">
      <w:pPr>
        <w:pStyle w:val="Bezodstpw"/>
        <w:spacing w:line="360" w:lineRule="auto"/>
        <w:jc w:val="both"/>
        <w:rPr>
          <w:rStyle w:val="Uwydatnienie"/>
          <w:rFonts w:ascii="Times New Roman" w:hAnsi="Times New Roman" w:cs="Times New Roman"/>
          <w:i w:val="0"/>
        </w:rPr>
      </w:pPr>
      <w:r w:rsidRPr="004B5D08">
        <w:rPr>
          <w:rStyle w:val="Uwydatnienie"/>
          <w:rFonts w:ascii="Times New Roman" w:hAnsi="Times New Roman" w:cs="Times New Roman"/>
          <w:i w:val="0"/>
        </w:rPr>
        <w:t>Województwo Małopolskie (dalej: organizator).</w:t>
      </w:r>
    </w:p>
    <w:p w:rsidR="00A05EE3" w:rsidRPr="004B5D08" w:rsidRDefault="00A05EE3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II. CEL KONKURSU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Celem konkursu jest wyłonienie najlepszej „Miechowskiej Baby Wielkanocnej”.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III. PRZEDMIOT KONKURSU</w:t>
      </w:r>
      <w:r w:rsidRPr="004B5D08">
        <w:rPr>
          <w:rFonts w:ascii="Times New Roman" w:hAnsi="Times New Roman" w:cs="Times New Roman"/>
          <w:lang w:eastAsia="pl-PL"/>
        </w:rPr>
        <w:t xml:space="preserve"> 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1. Przedmiotem konkursu jest wypiek baby wielkanocnej.</w:t>
      </w:r>
    </w:p>
    <w:p w:rsidR="00A05EE3" w:rsidRPr="004B5D08" w:rsidRDefault="00C85F69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2</w:t>
      </w:r>
      <w:r w:rsidR="00192F61" w:rsidRPr="004B5D08">
        <w:rPr>
          <w:rFonts w:ascii="Times New Roman" w:hAnsi="Times New Roman" w:cs="Times New Roman"/>
          <w:lang w:eastAsia="pl-PL"/>
        </w:rPr>
        <w:t>. Organizator oczekuje od autorów pomysłowych produktów, których oryginalny s</w:t>
      </w:r>
      <w:r w:rsidRPr="004B5D08">
        <w:rPr>
          <w:rFonts w:ascii="Times New Roman" w:hAnsi="Times New Roman" w:cs="Times New Roman"/>
          <w:lang w:eastAsia="pl-PL"/>
        </w:rPr>
        <w:t>mak będzie rozsławiał Miechów.</w:t>
      </w:r>
    </w:p>
    <w:p w:rsidR="00A05EE3" w:rsidRPr="004B5D08" w:rsidRDefault="00C85F69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3</w:t>
      </w:r>
      <w:r w:rsidR="00192F61" w:rsidRPr="004B5D08">
        <w:rPr>
          <w:rFonts w:ascii="Times New Roman" w:hAnsi="Times New Roman" w:cs="Times New Roman"/>
          <w:lang w:eastAsia="pl-PL"/>
        </w:rPr>
        <w:t xml:space="preserve">. </w:t>
      </w:r>
      <w:r w:rsidR="008C2005" w:rsidRPr="004B5D08">
        <w:rPr>
          <w:rFonts w:ascii="Times New Roman" w:hAnsi="Times New Roman" w:cs="Times New Roman"/>
          <w:lang w:eastAsia="pl-PL"/>
        </w:rPr>
        <w:t xml:space="preserve">Najważaniejszym kryterium oceny baby wielkanocnej będzie jej smak. </w:t>
      </w:r>
    </w:p>
    <w:p w:rsidR="00A05EE3" w:rsidRPr="004B5D08" w:rsidRDefault="008C2005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4. </w:t>
      </w:r>
      <w:r w:rsidR="00192F61" w:rsidRPr="004B5D08">
        <w:rPr>
          <w:rFonts w:ascii="Times New Roman" w:hAnsi="Times New Roman" w:cs="Times New Roman"/>
          <w:lang w:eastAsia="pl-PL"/>
        </w:rPr>
        <w:t xml:space="preserve">Baba powinna nawiązywać do </w:t>
      </w:r>
      <w:r w:rsidR="00C85F69" w:rsidRPr="004B5D08">
        <w:rPr>
          <w:rFonts w:ascii="Times New Roman" w:hAnsi="Times New Roman" w:cs="Times New Roman"/>
          <w:lang w:eastAsia="pl-PL"/>
        </w:rPr>
        <w:t xml:space="preserve">tradycji </w:t>
      </w:r>
      <w:r w:rsidRPr="004B5D08">
        <w:rPr>
          <w:rFonts w:ascii="Times New Roman" w:hAnsi="Times New Roman" w:cs="Times New Roman"/>
          <w:lang w:eastAsia="pl-PL"/>
        </w:rPr>
        <w:t xml:space="preserve">bożogrobców </w:t>
      </w:r>
      <w:r w:rsidR="00192F61" w:rsidRPr="004B5D08">
        <w:rPr>
          <w:rFonts w:ascii="Times New Roman" w:hAnsi="Times New Roman" w:cs="Times New Roman"/>
          <w:lang w:eastAsia="pl-PL"/>
        </w:rPr>
        <w:t>sposobem wyk</w:t>
      </w:r>
      <w:r w:rsidRPr="004B5D08">
        <w:rPr>
          <w:rFonts w:ascii="Times New Roman" w:hAnsi="Times New Roman" w:cs="Times New Roman"/>
          <w:lang w:eastAsia="pl-PL"/>
        </w:rPr>
        <w:t xml:space="preserve">onania: element dekoracyjny -jest to dodatkowy punkt,  który  można uzyskać przy ocenie baby. 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IV. WARUNKI UCZESTNICTWA W KONKURSIE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1. Konkurs ma charakter otwarty. Uczestnikiem konkursu (dalej: uczestnik) mogą być osoby fizyczne, osoby prawne oraz stowarzyszenia i organizacje nie posiadające osobowości prawnej.</w:t>
      </w:r>
    </w:p>
    <w:p w:rsidR="00192F61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2. Przepisy dotyczące uczestników stosuje się odpowiednio do uczestników biorących wspólnie udział w konkursie.</w:t>
      </w:r>
    </w:p>
    <w:p w:rsidR="00192F61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V. TERMIN I MIEJSCE PREZENTACJI BABY KONKURSOWEJ</w:t>
      </w:r>
    </w:p>
    <w:p w:rsidR="00856E2C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1. Konkurs odbędzie się </w:t>
      </w:r>
      <w:r w:rsidR="009A6805" w:rsidRPr="004B5D08">
        <w:rPr>
          <w:rFonts w:ascii="Times New Roman" w:hAnsi="Times New Roman" w:cs="Times New Roman"/>
          <w:lang w:eastAsia="pl-PL"/>
        </w:rPr>
        <w:t xml:space="preserve">25 marca 2018r. </w:t>
      </w:r>
      <w:r w:rsidRPr="004B5D08">
        <w:rPr>
          <w:rFonts w:ascii="Times New Roman" w:hAnsi="Times New Roman" w:cs="Times New Roman"/>
          <w:lang w:eastAsia="pl-PL"/>
        </w:rPr>
        <w:t xml:space="preserve"> na Placu Tadeusza Kościuszki w Miechowie. Dostarczanie bab do godz. 12:00 do </w:t>
      </w:r>
      <w:r w:rsidR="0078248C" w:rsidRPr="004B5D08">
        <w:rPr>
          <w:rFonts w:ascii="Times New Roman" w:hAnsi="Times New Roman" w:cs="Times New Roman"/>
          <w:lang w:eastAsia="pl-PL"/>
        </w:rPr>
        <w:t>Punktu Informacji Turystycznej (Pl. Kościuszki).</w:t>
      </w:r>
    </w:p>
    <w:p w:rsidR="00856E2C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2. </w:t>
      </w:r>
      <w:r w:rsidRPr="004B5D08">
        <w:rPr>
          <w:rFonts w:ascii="Times New Roman" w:hAnsi="Times New Roman" w:cs="Times New Roman"/>
        </w:rPr>
        <w:t>Szczegółowe informacje można uzyskać pod nr tel. 799 322 916 (od pon – pt w godz. 8:00– 16:00)</w:t>
      </w:r>
      <w:r w:rsidR="00A05EE3" w:rsidRPr="004B5D08">
        <w:rPr>
          <w:rFonts w:ascii="Times New Roman" w:hAnsi="Times New Roman" w:cs="Times New Roman"/>
        </w:rPr>
        <w:t xml:space="preserve"> </w:t>
      </w:r>
      <w:r w:rsidRPr="004B5D08">
        <w:rPr>
          <w:rFonts w:ascii="Times New Roman" w:hAnsi="Times New Roman" w:cs="Times New Roman"/>
        </w:rPr>
        <w:t xml:space="preserve">lub mailowo: </w:t>
      </w:r>
      <w:hyperlink r:id="rId9" w:history="1">
        <w:r w:rsidR="00CE202A" w:rsidRPr="004B5D08">
          <w:rPr>
            <w:rStyle w:val="Hipercze"/>
            <w:rFonts w:ascii="Times New Roman" w:hAnsi="Times New Roman" w:cs="Times New Roman"/>
            <w:lang w:eastAsia="pl-PL"/>
          </w:rPr>
          <w:t>kjakubas@ckis.miechow.eu</w:t>
        </w:r>
      </w:hyperlink>
    </w:p>
    <w:p w:rsidR="00A05EE3" w:rsidRPr="00856E2C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3. Rozstrzygnięcie konkursu i wręczenie nagród nastąpi </w:t>
      </w:r>
      <w:r w:rsidR="009A6805" w:rsidRPr="004B5D08">
        <w:rPr>
          <w:rFonts w:ascii="Times New Roman" w:hAnsi="Times New Roman" w:cs="Times New Roman"/>
          <w:lang w:eastAsia="pl-PL"/>
        </w:rPr>
        <w:t>25 marca 2018</w:t>
      </w:r>
      <w:r w:rsidRPr="004B5D08">
        <w:rPr>
          <w:rFonts w:ascii="Times New Roman" w:hAnsi="Times New Roman" w:cs="Times New Roman"/>
          <w:lang w:eastAsia="pl-PL"/>
        </w:rPr>
        <w:t xml:space="preserve"> roku podczas</w:t>
      </w:r>
      <w:r w:rsidR="006A1108">
        <w:rPr>
          <w:rFonts w:ascii="Times New Roman" w:hAnsi="Times New Roman" w:cs="Times New Roman"/>
          <w:lang w:eastAsia="pl-PL"/>
        </w:rPr>
        <w:t xml:space="preserve">                            </w:t>
      </w:r>
      <w:r w:rsidRPr="006A1108">
        <w:rPr>
          <w:rFonts w:ascii="Times New Roman" w:hAnsi="Times New Roman" w:cs="Times New Roman"/>
          <w:b/>
          <w:lang w:eastAsia="pl-PL"/>
        </w:rPr>
        <w:t>V</w:t>
      </w:r>
      <w:r w:rsidR="006A1108">
        <w:rPr>
          <w:rFonts w:ascii="Times New Roman" w:hAnsi="Times New Roman" w:cs="Times New Roman"/>
          <w:b/>
          <w:lang w:eastAsia="pl-PL"/>
        </w:rPr>
        <w:t xml:space="preserve"> </w:t>
      </w:r>
      <w:r w:rsidRPr="006A1108">
        <w:rPr>
          <w:rFonts w:ascii="Times New Roman" w:hAnsi="Times New Roman" w:cs="Times New Roman"/>
          <w:b/>
          <w:lang w:eastAsia="pl-PL"/>
        </w:rPr>
        <w:t xml:space="preserve">Małopolskiego </w:t>
      </w:r>
      <w:r w:rsidR="001B303B" w:rsidRPr="006A1108">
        <w:rPr>
          <w:rFonts w:ascii="Times New Roman" w:hAnsi="Times New Roman" w:cs="Times New Roman"/>
          <w:b/>
          <w:lang w:eastAsia="pl-PL"/>
        </w:rPr>
        <w:t>Kiermaszu</w:t>
      </w:r>
      <w:r w:rsidRPr="006A1108">
        <w:rPr>
          <w:rFonts w:ascii="Times New Roman" w:hAnsi="Times New Roman" w:cs="Times New Roman"/>
          <w:b/>
          <w:lang w:eastAsia="pl-PL"/>
        </w:rPr>
        <w:t xml:space="preserve"> Wielkanocnego</w:t>
      </w:r>
      <w:r w:rsidRPr="004B5D08">
        <w:rPr>
          <w:rFonts w:ascii="Times New Roman" w:hAnsi="Times New Roman" w:cs="Times New Roman"/>
          <w:lang w:eastAsia="pl-PL"/>
        </w:rPr>
        <w:t xml:space="preserve"> przy Pl. T. Kościuszki w Miechowie, około godz.14:00. 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VI. SKŁAD JURY KONKURSU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1. W skład jury powołani będą przedstawiciele restauracji działających na terenie Powiatu</w:t>
      </w:r>
      <w:r w:rsidR="00A5691E">
        <w:rPr>
          <w:rFonts w:ascii="Times New Roman" w:hAnsi="Times New Roman" w:cs="Times New Roman"/>
          <w:lang w:eastAsia="pl-PL"/>
        </w:rPr>
        <w:t xml:space="preserve"> </w:t>
      </w:r>
      <w:r w:rsidRPr="004B5D08">
        <w:rPr>
          <w:rFonts w:ascii="Times New Roman" w:hAnsi="Times New Roman" w:cs="Times New Roman"/>
          <w:lang w:eastAsia="pl-PL"/>
        </w:rPr>
        <w:t>Miechowskiego.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lastRenderedPageBreak/>
        <w:t xml:space="preserve">2. Komisja dokona oceny produktów. 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3. Decyzje jury są ostateczne i niepodważalne.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VII. DYSKWALIFIKACJA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Produkt konkursowy zostanie zdyskwalifikowany, jeżeli: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1) nie spełni wymogów regulaminu konkursu.</w:t>
      </w:r>
    </w:p>
    <w:p w:rsidR="00A05EE3" w:rsidRPr="004B5D08" w:rsidRDefault="00893294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VIII. RODZAJ NAGRÓD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Zdobywca I miejsca otrzyma nagrodę rzeczową. </w:t>
      </w:r>
    </w:p>
    <w:p w:rsidR="00A05EE3" w:rsidRPr="004B5D08" w:rsidRDefault="00893294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IX. SPOSÓB PODANIA WYNIKÓW KONKURSU DO PUBLICZNEJ WIADOMOŚCI</w:t>
      </w:r>
      <w:r w:rsidRPr="004B5D08">
        <w:rPr>
          <w:rFonts w:ascii="Times New Roman" w:hAnsi="Times New Roman" w:cs="Times New Roman"/>
          <w:lang w:eastAsia="pl-PL"/>
        </w:rPr>
        <w:br/>
      </w:r>
      <w:r w:rsidR="00192F61" w:rsidRPr="004B5D08">
        <w:rPr>
          <w:rFonts w:ascii="Times New Roman" w:hAnsi="Times New Roman" w:cs="Times New Roman"/>
          <w:lang w:eastAsia="pl-PL"/>
        </w:rPr>
        <w:t>Wyniki zostaną ogłoszone na Jarmarku Wielkanocnym oraz na oficjalnej stronie internetowej</w:t>
      </w:r>
      <w:r w:rsidR="00A5691E">
        <w:rPr>
          <w:rFonts w:ascii="Times New Roman" w:hAnsi="Times New Roman" w:cs="Times New Roman"/>
          <w:lang w:eastAsia="pl-PL"/>
        </w:rPr>
        <w:t xml:space="preserve"> </w:t>
      </w:r>
      <w:r w:rsidR="00192F61" w:rsidRPr="004B5D08">
        <w:rPr>
          <w:rFonts w:ascii="Times New Roman" w:hAnsi="Times New Roman" w:cs="Times New Roman"/>
          <w:lang w:eastAsia="pl-PL"/>
        </w:rPr>
        <w:t>Parafii</w:t>
      </w:r>
      <w:r w:rsidR="00A5691E">
        <w:rPr>
          <w:rFonts w:ascii="Times New Roman" w:hAnsi="Times New Roman" w:cs="Times New Roman"/>
          <w:lang w:eastAsia="pl-PL"/>
        </w:rPr>
        <w:t xml:space="preserve"> </w:t>
      </w:r>
      <w:r w:rsidR="00192F61" w:rsidRPr="004B5D08">
        <w:rPr>
          <w:rFonts w:ascii="Times New Roman" w:hAnsi="Times New Roman" w:cs="Times New Roman"/>
          <w:lang w:eastAsia="pl-PL"/>
        </w:rPr>
        <w:t>Grobu Bożego w Miechowie, Urzędu Gminy i Miasta w Miechowie, Centrum Kultury</w:t>
      </w:r>
      <w:r w:rsidR="00A5691E">
        <w:rPr>
          <w:rFonts w:ascii="Times New Roman" w:hAnsi="Times New Roman" w:cs="Times New Roman"/>
          <w:lang w:eastAsia="pl-PL"/>
        </w:rPr>
        <w:t xml:space="preserve"> </w:t>
      </w:r>
      <w:r w:rsidR="00192F61" w:rsidRPr="004B5D08">
        <w:rPr>
          <w:rFonts w:ascii="Times New Roman" w:hAnsi="Times New Roman" w:cs="Times New Roman"/>
          <w:lang w:eastAsia="pl-PL"/>
        </w:rPr>
        <w:t xml:space="preserve">i Sportu </w:t>
      </w:r>
      <w:r w:rsidR="00A5691E">
        <w:rPr>
          <w:rFonts w:ascii="Times New Roman" w:hAnsi="Times New Roman" w:cs="Times New Roman"/>
          <w:lang w:eastAsia="pl-PL"/>
        </w:rPr>
        <w:t xml:space="preserve">          </w:t>
      </w:r>
      <w:r w:rsidR="00192F61" w:rsidRPr="004B5D08">
        <w:rPr>
          <w:rFonts w:ascii="Times New Roman" w:hAnsi="Times New Roman" w:cs="Times New Roman"/>
          <w:lang w:eastAsia="pl-PL"/>
        </w:rPr>
        <w:t>w Miechowie oraz w mediach regionalnych i lokalnych.</w:t>
      </w:r>
    </w:p>
    <w:p w:rsidR="00A05EE3" w:rsidRPr="004B5D08" w:rsidRDefault="00893294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lang w:eastAsia="pl-PL"/>
        </w:rPr>
      </w:pPr>
      <w:r w:rsidRPr="004B5D08">
        <w:rPr>
          <w:rFonts w:ascii="Times New Roman" w:hAnsi="Times New Roman" w:cs="Times New Roman"/>
          <w:b/>
          <w:lang w:eastAsia="pl-PL"/>
        </w:rPr>
        <w:t>X. POSTANOWIENIE KOŃCOWE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1. Przystąpienie do konkursu jest równoznaczne z akceptacją niniejszego regulaminu.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2. Organizator konkursu nie ponosi odpowiedzialności za odwołanie konkursu bądź zmiany</w:t>
      </w:r>
      <w:r w:rsidR="00A5691E">
        <w:rPr>
          <w:rFonts w:ascii="Times New Roman" w:hAnsi="Times New Roman" w:cs="Times New Roman"/>
          <w:lang w:eastAsia="pl-PL"/>
        </w:rPr>
        <w:t xml:space="preserve">                 </w:t>
      </w:r>
      <w:r w:rsidRPr="004B5D08">
        <w:rPr>
          <w:rFonts w:ascii="Times New Roman" w:hAnsi="Times New Roman" w:cs="Times New Roman"/>
          <w:lang w:eastAsia="pl-PL"/>
        </w:rPr>
        <w:t>w</w:t>
      </w:r>
      <w:r w:rsidR="00A5691E">
        <w:rPr>
          <w:rFonts w:ascii="Times New Roman" w:hAnsi="Times New Roman" w:cs="Times New Roman"/>
          <w:lang w:eastAsia="pl-PL"/>
        </w:rPr>
        <w:t xml:space="preserve"> </w:t>
      </w:r>
      <w:r w:rsidRPr="004B5D08">
        <w:rPr>
          <w:rFonts w:ascii="Times New Roman" w:hAnsi="Times New Roman" w:cs="Times New Roman"/>
          <w:lang w:eastAsia="pl-PL"/>
        </w:rPr>
        <w:t>harmonogramie wynikłe z przyczyn niezależnych od niego.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3. Zgłoszenie baby wielkanocnej do konkursu jest równoznaczne z przekazaniem praw autorskich do nich na rzecz Organizatora, o których mowa w art. 50 ustawy z dnia 4 lutego 1994r. o prawach autorskich i prawach pokrewnych ( Dz. U. z 1994r., Nr 24, poz. 83) oraz do publikacji </w:t>
      </w:r>
      <w:r w:rsidR="004B5D08">
        <w:rPr>
          <w:rFonts w:ascii="Times New Roman" w:hAnsi="Times New Roman" w:cs="Times New Roman"/>
          <w:lang w:eastAsia="pl-PL"/>
        </w:rPr>
        <w:t xml:space="preserve">                         </w:t>
      </w:r>
      <w:r w:rsidRPr="004B5D08">
        <w:rPr>
          <w:rFonts w:ascii="Times New Roman" w:hAnsi="Times New Roman" w:cs="Times New Roman"/>
          <w:lang w:eastAsia="pl-PL"/>
        </w:rPr>
        <w:t>w</w:t>
      </w:r>
      <w:r w:rsidR="004B5D08">
        <w:rPr>
          <w:rFonts w:ascii="Times New Roman" w:hAnsi="Times New Roman" w:cs="Times New Roman"/>
          <w:lang w:eastAsia="pl-PL"/>
        </w:rPr>
        <w:t xml:space="preserve"> </w:t>
      </w:r>
      <w:r w:rsidRPr="004B5D08">
        <w:rPr>
          <w:rFonts w:ascii="Times New Roman" w:hAnsi="Times New Roman" w:cs="Times New Roman"/>
          <w:lang w:eastAsia="pl-PL"/>
        </w:rPr>
        <w:t xml:space="preserve">wydawnictwach wszelkiego typu, wydawanych przez Organizatora oraz </w:t>
      </w:r>
      <w:r w:rsidR="00893294" w:rsidRPr="004B5D08">
        <w:rPr>
          <w:rFonts w:ascii="Times New Roman" w:hAnsi="Times New Roman" w:cs="Times New Roman"/>
          <w:lang w:eastAsia="pl-PL"/>
        </w:rPr>
        <w:t xml:space="preserve">                            </w:t>
      </w:r>
      <w:r w:rsidR="004B5D08">
        <w:rPr>
          <w:rFonts w:ascii="Times New Roman" w:hAnsi="Times New Roman" w:cs="Times New Roman"/>
          <w:lang w:eastAsia="pl-PL"/>
        </w:rPr>
        <w:t xml:space="preserve">                  </w:t>
      </w:r>
      <w:r w:rsidRPr="004B5D08">
        <w:rPr>
          <w:rFonts w:ascii="Times New Roman" w:hAnsi="Times New Roman" w:cs="Times New Roman"/>
          <w:lang w:eastAsia="pl-PL"/>
        </w:rPr>
        <w:t>w Internecie.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4. Wybrane baby, które otrzymają nagrody przechodzą na własność Organizatora.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 xml:space="preserve">5. Organizator zastrzega sobie prawo swobodnego rozporządzania dostarczonymi </w:t>
      </w:r>
      <w:r w:rsidR="00DA5AAB" w:rsidRPr="004B5D08">
        <w:rPr>
          <w:rFonts w:ascii="Times New Roman" w:hAnsi="Times New Roman" w:cs="Times New Roman"/>
          <w:lang w:eastAsia="pl-PL"/>
        </w:rPr>
        <w:t>wypiekami</w:t>
      </w:r>
      <w:r w:rsidRPr="004B5D08">
        <w:rPr>
          <w:rFonts w:ascii="Times New Roman" w:hAnsi="Times New Roman" w:cs="Times New Roman"/>
          <w:lang w:eastAsia="pl-PL"/>
        </w:rPr>
        <w:t>, bez wypłaty honorariów oraz bez zgody autorów.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6. Uczestnik konkursu oświadcza, że wyraża zgodę na wykorzystanie swoich danych osobowych przez Organizatora w celu wyłonienia zwycięzcy i przyznania nagrody; umieszczenia danych</w:t>
      </w:r>
      <w:r w:rsidR="008C0D3B" w:rsidRPr="004B5D08">
        <w:rPr>
          <w:rFonts w:ascii="Times New Roman" w:hAnsi="Times New Roman" w:cs="Times New Roman"/>
          <w:lang w:eastAsia="pl-PL"/>
        </w:rPr>
        <w:t xml:space="preserve"> </w:t>
      </w:r>
      <w:r w:rsidR="004B5D08">
        <w:rPr>
          <w:rFonts w:ascii="Times New Roman" w:hAnsi="Times New Roman" w:cs="Times New Roman"/>
          <w:lang w:eastAsia="pl-PL"/>
        </w:rPr>
        <w:t xml:space="preserve">             </w:t>
      </w:r>
      <w:r w:rsidR="008C0D3B" w:rsidRPr="004B5D08">
        <w:rPr>
          <w:rFonts w:ascii="Times New Roman" w:hAnsi="Times New Roman" w:cs="Times New Roman"/>
          <w:lang w:eastAsia="pl-PL"/>
        </w:rPr>
        <w:t>w</w:t>
      </w:r>
      <w:r w:rsidRPr="004B5D08">
        <w:rPr>
          <w:rFonts w:ascii="Times New Roman" w:hAnsi="Times New Roman" w:cs="Times New Roman"/>
          <w:lang w:eastAsia="pl-PL"/>
        </w:rPr>
        <w:t xml:space="preserve"> materiałach publikowanych przez Organizatora i na stronie internetowej Organizatora oraz Gminy Miechów; promocji konkursu lub idei konkursu.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7. Uczestnik konkursu ma prawo wglądu do swoich danych osobowych oraz ich weryfikacji.</w:t>
      </w:r>
    </w:p>
    <w:p w:rsidR="00A05EE3" w:rsidRPr="004B5D08" w:rsidRDefault="00192F61" w:rsidP="00A05EE3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8. Ostateczna interpretacja niniejszego regulaminu należy do Organizatora.</w:t>
      </w:r>
    </w:p>
    <w:p w:rsidR="0090137D" w:rsidRPr="004B5D08" w:rsidRDefault="00E342E4" w:rsidP="00CE202A">
      <w:pPr>
        <w:pStyle w:val="Bezodstpw"/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4B5D08">
        <w:rPr>
          <w:rFonts w:ascii="Times New Roman" w:hAnsi="Times New Roman" w:cs="Times New Roman"/>
          <w:lang w:eastAsia="pl-PL"/>
        </w:rPr>
        <w:t>9. Dostarczenie bab</w:t>
      </w:r>
      <w:r w:rsidR="00192F61" w:rsidRPr="004B5D08">
        <w:rPr>
          <w:rFonts w:ascii="Times New Roman" w:hAnsi="Times New Roman" w:cs="Times New Roman"/>
          <w:lang w:eastAsia="pl-PL"/>
        </w:rPr>
        <w:t xml:space="preserve"> na konkurs jest równoznaczne z akceptacją i przyjęciem warunków regulaminu.</w:t>
      </w:r>
    </w:p>
    <w:sectPr w:rsidR="0090137D" w:rsidRPr="004B5D08" w:rsidSect="0090137D">
      <w:pgSz w:w="11906" w:h="16838"/>
      <w:pgMar w:top="1418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356DD"/>
    <w:multiLevelType w:val="hybridMultilevel"/>
    <w:tmpl w:val="00E0E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1394"/>
    <w:rsid w:val="0009455A"/>
    <w:rsid w:val="000D7C04"/>
    <w:rsid w:val="00155248"/>
    <w:rsid w:val="00164789"/>
    <w:rsid w:val="00182491"/>
    <w:rsid w:val="00192F61"/>
    <w:rsid w:val="001B303B"/>
    <w:rsid w:val="001C321B"/>
    <w:rsid w:val="00262B87"/>
    <w:rsid w:val="00264628"/>
    <w:rsid w:val="00266C2B"/>
    <w:rsid w:val="002968B1"/>
    <w:rsid w:val="003201CD"/>
    <w:rsid w:val="00397000"/>
    <w:rsid w:val="003F2E7E"/>
    <w:rsid w:val="0040642C"/>
    <w:rsid w:val="00407C87"/>
    <w:rsid w:val="004A58D6"/>
    <w:rsid w:val="004B1394"/>
    <w:rsid w:val="004B5D08"/>
    <w:rsid w:val="004C3737"/>
    <w:rsid w:val="00523CA7"/>
    <w:rsid w:val="005555BF"/>
    <w:rsid w:val="005E3860"/>
    <w:rsid w:val="00627071"/>
    <w:rsid w:val="006A1108"/>
    <w:rsid w:val="006C739D"/>
    <w:rsid w:val="0078248C"/>
    <w:rsid w:val="007B4181"/>
    <w:rsid w:val="007E78DE"/>
    <w:rsid w:val="008249E4"/>
    <w:rsid w:val="00851CFE"/>
    <w:rsid w:val="00856E2C"/>
    <w:rsid w:val="00893294"/>
    <w:rsid w:val="008B2F0C"/>
    <w:rsid w:val="008C0D3B"/>
    <w:rsid w:val="008C2005"/>
    <w:rsid w:val="008D4102"/>
    <w:rsid w:val="008E0089"/>
    <w:rsid w:val="008F7F8D"/>
    <w:rsid w:val="0090137D"/>
    <w:rsid w:val="00910192"/>
    <w:rsid w:val="009231EB"/>
    <w:rsid w:val="009A6805"/>
    <w:rsid w:val="009B2CA7"/>
    <w:rsid w:val="009E13E0"/>
    <w:rsid w:val="00A05EE3"/>
    <w:rsid w:val="00A23E33"/>
    <w:rsid w:val="00A5691E"/>
    <w:rsid w:val="00AF58D2"/>
    <w:rsid w:val="00BA05CF"/>
    <w:rsid w:val="00BB27CA"/>
    <w:rsid w:val="00C00E1E"/>
    <w:rsid w:val="00C85F69"/>
    <w:rsid w:val="00C92AD4"/>
    <w:rsid w:val="00CB36EB"/>
    <w:rsid w:val="00CE202A"/>
    <w:rsid w:val="00D771B9"/>
    <w:rsid w:val="00D8786D"/>
    <w:rsid w:val="00DA5AAB"/>
    <w:rsid w:val="00E342E4"/>
    <w:rsid w:val="00E46BC8"/>
    <w:rsid w:val="00E6070F"/>
    <w:rsid w:val="00EB3FAA"/>
    <w:rsid w:val="00ED73B4"/>
    <w:rsid w:val="00EE18C8"/>
    <w:rsid w:val="00F30A4B"/>
    <w:rsid w:val="00F6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A900"/>
  <w15:docId w15:val="{4A6F1AF5-7C2B-453F-BF62-340CE707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13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13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B13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4B13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B13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13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odstpw">
    <w:name w:val="No Spacing"/>
    <w:uiPriority w:val="1"/>
    <w:qFormat/>
    <w:rsid w:val="00523CA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55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AD4"/>
    <w:rPr>
      <w:rFonts w:ascii="Tahoma" w:hAnsi="Tahoma" w:cs="Tahoma"/>
      <w:sz w:val="16"/>
      <w:szCs w:val="16"/>
    </w:rPr>
  </w:style>
  <w:style w:type="character" w:styleId="Uwydatnienie">
    <w:name w:val="Emphasis"/>
    <w:qFormat/>
    <w:rsid w:val="0090137D"/>
    <w:rPr>
      <w:i/>
      <w:iCs/>
    </w:rPr>
  </w:style>
  <w:style w:type="paragraph" w:styleId="NormalnyWeb">
    <w:name w:val="Normal (Web)"/>
    <w:basedOn w:val="Normalny"/>
    <w:uiPriority w:val="99"/>
    <w:unhideWhenUsed/>
    <w:rsid w:val="0090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137D"/>
    <w:pPr>
      <w:ind w:left="720"/>
      <w:contextualSpacing/>
    </w:pPr>
  </w:style>
  <w:style w:type="character" w:customStyle="1" w:styleId="Domylnaczcionkaakapitu1">
    <w:name w:val="Domyślna czcionka akapitu1"/>
    <w:rsid w:val="008249E4"/>
  </w:style>
  <w:style w:type="character" w:styleId="Hipercze">
    <w:name w:val="Hyperlink"/>
    <w:basedOn w:val="Domylnaczcionkaakapitu"/>
    <w:uiPriority w:val="99"/>
    <w:unhideWhenUsed/>
    <w:rsid w:val="00A05EE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5EE3"/>
    <w:rPr>
      <w:color w:val="808080"/>
      <w:shd w:val="clear" w:color="auto" w:fill="E6E6E6"/>
    </w:rPr>
  </w:style>
  <w:style w:type="paragraph" w:customStyle="1" w:styleId="Standard">
    <w:name w:val="Standard"/>
    <w:rsid w:val="00856E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3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jakubas@ckis.miechow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0279C-2247-43C1-BB23-E1B9F8F24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552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Centrum Kultury i Sportu CKiS</cp:lastModifiedBy>
  <cp:revision>7</cp:revision>
  <cp:lastPrinted>2017-03-20T14:29:00Z</cp:lastPrinted>
  <dcterms:created xsi:type="dcterms:W3CDTF">2018-02-28T21:39:00Z</dcterms:created>
  <dcterms:modified xsi:type="dcterms:W3CDTF">2018-03-08T14:05:00Z</dcterms:modified>
</cp:coreProperties>
</file>