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FE" w:rsidRDefault="006E6A2D" w:rsidP="006E6A2D">
      <w:pPr>
        <w:pStyle w:val="Tekstpodstawowy"/>
        <w:ind w:left="2128"/>
        <w:jc w:val="center"/>
        <w:rPr>
          <w:rFonts w:ascii="Times New Roman"/>
          <w:sz w:val="20"/>
        </w:rPr>
      </w:pPr>
      <w:bookmarkStart w:id="0" w:name="_GoBack"/>
      <w:bookmarkEnd w:id="0"/>
      <w:r>
        <w:rPr>
          <w:rFonts w:ascii="Times New Roman"/>
          <w:noProof/>
          <w:sz w:val="20"/>
          <w:lang w:eastAsia="pl-PL"/>
        </w:rPr>
        <w:drawing>
          <wp:anchor distT="0" distB="0" distL="114300" distR="114300" simplePos="0" relativeHeight="487588864" behindDoc="0" locked="0" layoutInCell="1" allowOverlap="1">
            <wp:simplePos x="0" y="0"/>
            <wp:positionH relativeFrom="margin">
              <wp:posOffset>1076960</wp:posOffset>
            </wp:positionH>
            <wp:positionV relativeFrom="margin">
              <wp:posOffset>53975</wp:posOffset>
            </wp:positionV>
            <wp:extent cx="4039235" cy="1159510"/>
            <wp:effectExtent l="0" t="0" r="0" b="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9235" cy="115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E6A2D" w:rsidRDefault="006E6A2D">
      <w:pPr>
        <w:pStyle w:val="Nagwek1"/>
        <w:spacing w:line="561" w:lineRule="exact"/>
        <w:rPr>
          <w:color w:val="1D2C12"/>
        </w:rPr>
      </w:pPr>
    </w:p>
    <w:p w:rsidR="006E6A2D" w:rsidRDefault="006E6A2D">
      <w:pPr>
        <w:pStyle w:val="Nagwek1"/>
        <w:spacing w:line="561" w:lineRule="exact"/>
        <w:rPr>
          <w:color w:val="1D2C12"/>
        </w:rPr>
      </w:pPr>
    </w:p>
    <w:p w:rsidR="006E6A2D" w:rsidRDefault="006E6A2D">
      <w:pPr>
        <w:pStyle w:val="Nagwek1"/>
        <w:spacing w:line="561" w:lineRule="exact"/>
        <w:rPr>
          <w:color w:val="1D2C12"/>
        </w:rPr>
      </w:pPr>
    </w:p>
    <w:p w:rsidR="006E6A2D" w:rsidRDefault="006E6A2D">
      <w:pPr>
        <w:ind w:left="1031" w:right="1375"/>
        <w:jc w:val="center"/>
        <w:rPr>
          <w:rFonts w:ascii="TeX Gyre Pagella" w:hAnsi="TeX Gyre Pagella"/>
          <w:b/>
          <w:color w:val="1D2C12"/>
          <w:sz w:val="40"/>
        </w:rPr>
      </w:pPr>
    </w:p>
    <w:p w:rsidR="008D2048" w:rsidRPr="008D2048" w:rsidRDefault="008D2048" w:rsidP="008D2048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2048">
        <w:rPr>
          <w:rFonts w:ascii="Times New Roman" w:hAnsi="Times New Roman" w:cs="Times New Roman"/>
          <w:b/>
          <w:sz w:val="28"/>
          <w:szCs w:val="28"/>
        </w:rPr>
        <w:t>Karta zgłoszenia</w:t>
      </w:r>
    </w:p>
    <w:p w:rsidR="008D2048" w:rsidRPr="008D2048" w:rsidRDefault="008D2048" w:rsidP="008D2048">
      <w:pPr>
        <w:pStyle w:val="Bezodstpw"/>
        <w:rPr>
          <w:sz w:val="24"/>
        </w:rPr>
      </w:pPr>
    </w:p>
    <w:p w:rsidR="008D2048" w:rsidRPr="008D2048" w:rsidRDefault="008D2048" w:rsidP="008D2048">
      <w:pPr>
        <w:pStyle w:val="Bezodstpw"/>
        <w:rPr>
          <w:sz w:val="24"/>
        </w:rPr>
      </w:pP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Liczba członków zespołu uczestniczących w Przeglądzie:……………………………..</w:t>
      </w:r>
    </w:p>
    <w:p w:rsidR="008D2048" w:rsidRPr="008D2048" w:rsidRDefault="008D2048" w:rsidP="008D2048">
      <w:pPr>
        <w:pStyle w:val="Bezodstpw"/>
        <w:rPr>
          <w:sz w:val="24"/>
        </w:rPr>
      </w:pP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Wymagania techniczne:</w:t>
      </w: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……………………………………………………………...……………………………………</w:t>
      </w: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……………………………………………………………………………………………………</w:t>
      </w: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……………………………………………………………………………………………………</w:t>
      </w: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……………………………………………………………………………………………………</w:t>
      </w:r>
    </w:p>
    <w:p w:rsidR="008D2048" w:rsidRPr="008D2048" w:rsidRDefault="008D2048" w:rsidP="008D2048">
      <w:pPr>
        <w:pStyle w:val="Bezodstpw"/>
        <w:rPr>
          <w:sz w:val="24"/>
        </w:rPr>
      </w:pP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Repertuar prezentowany podczas Przeglądu:</w:t>
      </w:r>
    </w:p>
    <w:p w:rsidR="008D2048" w:rsidRP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>……………….…………………………………………………….……………………</w:t>
      </w:r>
      <w:r>
        <w:rPr>
          <w:sz w:val="24"/>
        </w:rPr>
        <w:t>…………</w:t>
      </w:r>
      <w:r w:rsidRPr="008D2048">
        <w:rPr>
          <w:sz w:val="24"/>
        </w:rPr>
        <w:t>…….</w:t>
      </w:r>
    </w:p>
    <w:p w:rsidR="008D2048" w:rsidRDefault="008D2048" w:rsidP="008D2048">
      <w:pPr>
        <w:pStyle w:val="Bezodstpw"/>
        <w:rPr>
          <w:sz w:val="24"/>
        </w:rPr>
      </w:pPr>
      <w:r w:rsidRPr="008D2048">
        <w:rPr>
          <w:sz w:val="24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8D2048" w:rsidRDefault="008D2048" w:rsidP="008D2048">
      <w:pPr>
        <w:pStyle w:val="Bezodstpw"/>
        <w:rPr>
          <w:sz w:val="24"/>
        </w:rPr>
      </w:pPr>
    </w:p>
    <w:p w:rsidR="008D2048" w:rsidRDefault="006F62DB" w:rsidP="008D2048">
      <w:pPr>
        <w:pStyle w:val="Bezodstpw"/>
        <w:rPr>
          <w:sz w:val="24"/>
        </w:rPr>
      </w:pPr>
      <w:r w:rsidRPr="008D2048">
        <w:rPr>
          <w:sz w:val="24"/>
        </w:rPr>
        <w:t>Informacje o zespole (historia, stroje, prezentowane</w:t>
      </w:r>
      <w:r w:rsidRPr="008D2048">
        <w:rPr>
          <w:spacing w:val="-6"/>
          <w:sz w:val="24"/>
        </w:rPr>
        <w:t xml:space="preserve"> </w:t>
      </w:r>
      <w:r w:rsidRPr="008D2048">
        <w:rPr>
          <w:sz w:val="24"/>
        </w:rPr>
        <w:t>treści):</w:t>
      </w:r>
    </w:p>
    <w:p w:rsidR="006352FE" w:rsidRDefault="008D2048" w:rsidP="008D2048">
      <w:pPr>
        <w:pStyle w:val="Bezodstpw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</w:t>
      </w:r>
      <w:r w:rsidR="006F62DB">
        <w:rPr>
          <w:sz w:val="24"/>
        </w:rPr>
        <w:t>……………………………………………………………………………………………………………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……………………………………………………………………………………………………………</w:t>
      </w:r>
      <w:r w:rsidR="006F62DB">
        <w:rPr>
          <w:sz w:val="24"/>
        </w:rPr>
        <w:t>……………………………………………………………………………………………………………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……………………………………………………………………………………………………………</w:t>
      </w:r>
      <w:r w:rsidR="006F62DB">
        <w:rPr>
          <w:sz w:val="24"/>
        </w:rPr>
        <w:t>……………………………………………………………………………………………………………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……………………………………………………………………………………………………………</w:t>
      </w:r>
      <w:r w:rsidR="006F62DB">
        <w:rPr>
          <w:sz w:val="24"/>
        </w:rPr>
        <w:t>……………………………………………………………………………………………………………</w:t>
      </w:r>
      <w:r>
        <w:rPr>
          <w:sz w:val="24"/>
        </w:rPr>
        <w:t>……………………………………………………………………………………………………………</w:t>
      </w:r>
    </w:p>
    <w:p w:rsidR="008D2048" w:rsidRDefault="008D2048" w:rsidP="008D2048">
      <w:pPr>
        <w:pStyle w:val="Bezodstpw"/>
        <w:rPr>
          <w:sz w:val="24"/>
        </w:rPr>
      </w:pPr>
    </w:p>
    <w:p w:rsidR="00FA40AD" w:rsidRDefault="00FA40AD" w:rsidP="008D2048">
      <w:pPr>
        <w:pStyle w:val="Bezodstpw"/>
        <w:rPr>
          <w:sz w:val="24"/>
        </w:rPr>
      </w:pPr>
      <w:r>
        <w:rPr>
          <w:sz w:val="24"/>
        </w:rPr>
        <w:t>Telefon kontaktowy ……………………………………………………………………………………</w:t>
      </w:r>
    </w:p>
    <w:p w:rsidR="00A46D2A" w:rsidRDefault="00A46D2A" w:rsidP="008D2048">
      <w:pPr>
        <w:pStyle w:val="Bezodstpw"/>
        <w:rPr>
          <w:sz w:val="19"/>
        </w:rPr>
      </w:pPr>
    </w:p>
    <w:p w:rsidR="006352FE" w:rsidRDefault="006F62DB" w:rsidP="008D2048">
      <w:pPr>
        <w:pStyle w:val="Bezodstpw"/>
        <w:rPr>
          <w:sz w:val="24"/>
        </w:rPr>
      </w:pPr>
      <w:r>
        <w:rPr>
          <w:sz w:val="24"/>
        </w:rPr>
        <w:t>Oświadczam, iż zapoznałam/em się z regulaminem Przeglądu i klauzulą informacyjną dotyczącą przetwarzania danych osobowych w ramach Przeglądu.</w:t>
      </w:r>
    </w:p>
    <w:p w:rsidR="006352FE" w:rsidRDefault="006352FE" w:rsidP="008D2048">
      <w:pPr>
        <w:pStyle w:val="Bezodstpw"/>
        <w:rPr>
          <w:sz w:val="24"/>
        </w:rPr>
      </w:pPr>
    </w:p>
    <w:p w:rsidR="006352FE" w:rsidRDefault="006352FE" w:rsidP="008D2048">
      <w:pPr>
        <w:pStyle w:val="Bezodstpw"/>
        <w:rPr>
          <w:sz w:val="24"/>
        </w:rPr>
      </w:pPr>
    </w:p>
    <w:p w:rsidR="006352FE" w:rsidRDefault="006F62DB" w:rsidP="008D2048">
      <w:pPr>
        <w:pStyle w:val="Bezodstpw"/>
      </w:pPr>
      <w:r>
        <w:t>……………………………………………………... Data i podpis kierownika zespołu</w:t>
      </w: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6352FE" w:rsidRDefault="006352FE" w:rsidP="008D2048">
      <w:pPr>
        <w:pStyle w:val="Bezodstpw"/>
        <w:rPr>
          <w:sz w:val="31"/>
        </w:rPr>
      </w:pPr>
    </w:p>
    <w:p w:rsidR="00A46D2A" w:rsidRPr="00241FFE" w:rsidRDefault="00A46D2A" w:rsidP="00A46D2A">
      <w:pPr>
        <w:pStyle w:val="Standard"/>
        <w:jc w:val="center"/>
        <w:rPr>
          <w:rFonts w:ascii="Times New Roman" w:hAnsi="Times New Roman" w:cs="Times New Roman"/>
          <w:sz w:val="16"/>
          <w:szCs w:val="16"/>
        </w:rPr>
      </w:pPr>
      <w:r w:rsidRPr="00241FFE">
        <w:rPr>
          <w:rFonts w:ascii="Times New Roman" w:hAnsi="Times New Roman" w:cs="Times New Roman"/>
          <w:b/>
          <w:bCs/>
          <w:sz w:val="16"/>
          <w:szCs w:val="16"/>
        </w:rPr>
        <w:t>KLAUZULA INFORMACYJNA</w:t>
      </w:r>
    </w:p>
    <w:p w:rsidR="00A46D2A" w:rsidRPr="00241FFE" w:rsidRDefault="00A46D2A" w:rsidP="00A46D2A">
      <w:pPr>
        <w:pStyle w:val="Standard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 w:rsidRPr="00241FFE">
        <w:rPr>
          <w:rFonts w:ascii="Times New Roman" w:hAnsi="Times New Roman" w:cs="Times New Roman"/>
          <w:b/>
          <w:bCs/>
          <w:sz w:val="18"/>
          <w:szCs w:val="18"/>
        </w:rPr>
        <w:t>Zgodnie z art. 13 ust. 1 i 2 RODO* informujemy, że: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 xml:space="preserve">1. Administratorem jest Centrum Kultury i Sportu w Miechowie (ul. Racławicka 10, 32-200 Miechów, tel. kontaktowy: 41 230 80 00, adres e-mail: </w:t>
      </w:r>
      <w:hyperlink r:id="rId8" w:history="1">
        <w:r w:rsidRPr="00241FFE">
          <w:rPr>
            <w:rStyle w:val="Hipercze"/>
            <w:rFonts w:ascii="Times New Roman" w:hAnsi="Times New Roman" w:cs="Times New Roman"/>
            <w:sz w:val="18"/>
            <w:szCs w:val="18"/>
          </w:rPr>
          <w:t>ckis@miechow.eu</w:t>
        </w:r>
      </w:hyperlink>
      <w:r w:rsidRPr="00241FFE">
        <w:rPr>
          <w:rFonts w:ascii="Times New Roman" w:hAnsi="Times New Roman" w:cs="Times New Roman"/>
          <w:sz w:val="18"/>
          <w:szCs w:val="18"/>
        </w:rPr>
        <w:t>).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 xml:space="preserve">2. Administrator wyznaczył inspektora ochrony danych, z którym można skontaktować się pod adresem e-mail: </w:t>
      </w:r>
      <w:hyperlink r:id="rId9" w:history="1">
        <w:r w:rsidRPr="00241FFE">
          <w:rPr>
            <w:rStyle w:val="Hipercze"/>
            <w:rFonts w:ascii="Times New Roman" w:hAnsi="Times New Roman" w:cs="Times New Roman"/>
            <w:sz w:val="18"/>
            <w:szCs w:val="18"/>
          </w:rPr>
          <w:t>inspektor@cbi24.pl</w:t>
        </w:r>
      </w:hyperlink>
      <w:r w:rsidRPr="00241FFE">
        <w:rPr>
          <w:rFonts w:ascii="Times New Roman" w:hAnsi="Times New Roman" w:cs="Times New Roman"/>
          <w:sz w:val="18"/>
          <w:szCs w:val="18"/>
        </w:rPr>
        <w:t xml:space="preserve"> 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 xml:space="preserve">3. Celem przetwarzania danych osobowych jest organizacja i promocja </w:t>
      </w:r>
      <w:r>
        <w:rPr>
          <w:rFonts w:ascii="Times New Roman" w:hAnsi="Times New Roman" w:cs="Times New Roman"/>
          <w:sz w:val="18"/>
          <w:szCs w:val="18"/>
        </w:rPr>
        <w:t>przeglądu</w:t>
      </w:r>
      <w:r w:rsidRPr="00241FFE">
        <w:rPr>
          <w:rFonts w:ascii="Times New Roman" w:hAnsi="Times New Roman" w:cs="Times New Roman"/>
          <w:sz w:val="18"/>
          <w:szCs w:val="18"/>
        </w:rPr>
        <w:t>„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Style w:val="Pogrubienie"/>
          <w:rFonts w:ascii="Times New Roman" w:hAnsi="Times New Roman" w:cs="Times New Roman"/>
          <w:sz w:val="18"/>
          <w:szCs w:val="18"/>
        </w:rPr>
        <w:t>Miechowskiego Przeglądu Folklorystycznego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4. Podstawą prawną przetwarzania danych jest art. 6 ust. 1 lit. a) RODO. Podanie danych jest dobrowolne.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 xml:space="preserve">5. Dane osobowe będą ujawniane osobom działającym z upoważnienia administratora, mającym dostęp do danych osobowych i przetwarzającym je wyłącznie na polecenie administratora, </w:t>
      </w:r>
      <w:proofErr w:type="gramStart"/>
      <w:r w:rsidRPr="00241FFE">
        <w:rPr>
          <w:rFonts w:ascii="Times New Roman" w:hAnsi="Times New Roman" w:cs="Times New Roman"/>
          <w:sz w:val="18"/>
          <w:szCs w:val="18"/>
        </w:rPr>
        <w:t>chyba że</w:t>
      </w:r>
      <w:proofErr w:type="gramEnd"/>
      <w:r w:rsidRPr="00241FFE">
        <w:rPr>
          <w:rFonts w:ascii="Times New Roman" w:hAnsi="Times New Roman" w:cs="Times New Roman"/>
          <w:sz w:val="18"/>
          <w:szCs w:val="18"/>
        </w:rPr>
        <w:t xml:space="preserve"> wymaga tego prawo UE lub prawo państwa członkowskiego. Odbiorcami danych będą również podmioty przetwarzające dane na zlecenie tj. tj. dostawcom usług teleinformatycznych, podmiotom zapewniającym ochronę danych osobowych i bezpieczeństwo IT, operatorom pocztowym, a także podmiotom lub organom uprawnionym na podstawie przepisów prawa.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 xml:space="preserve">Ponadto dane osobowe mogą zostać ujawnione odbiorcom strony internetowej Administratora oraz mogą zostać podane do publicznej wiadomości osobom zgromadzonym. 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6. Dane osobowe będą przetwarzane przez okres niezbędny do realizacji celu przetwarzania tj. na czas organizacji, przebiegu oraz ogłosz</w:t>
      </w:r>
      <w:r>
        <w:rPr>
          <w:rFonts w:ascii="Times New Roman" w:hAnsi="Times New Roman" w:cs="Times New Roman"/>
          <w:sz w:val="18"/>
          <w:szCs w:val="18"/>
        </w:rPr>
        <w:t>enia wyników i promocji przeglądu</w:t>
      </w:r>
      <w:r w:rsidRPr="00241FFE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7. Ma Pan/Pani prawo: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- dostępu do swoich danych osobowych;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- sprostowania nieprawidłowych danych;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- żądania usunięcia danych, o ile znajdzie zastosowanie jedna z przesłanek z art. 17 ust. 1 RODO;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- żądania ograniczenia przetwarzania danych;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- cofnięcia zgody w dowolnym momencie bez wpływu na zgodność z prawem przetwarzania, którego dokonano na podstawie zgody przed jej cofnięciem.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8. Ma Pan/Pani prawo złożenia skargi na niezgodne z prawem przetwarzanie danych osobowych do Prezesa Urzędu Ochrony Danych Osobowych, ul. Stawki 2, 00 – 193 Warszawa.</w:t>
      </w:r>
    </w:p>
    <w:p w:rsidR="00A46D2A" w:rsidRPr="00241FFE" w:rsidRDefault="00A46D2A" w:rsidP="00A46D2A">
      <w:pPr>
        <w:pStyle w:val="Standard"/>
        <w:jc w:val="both"/>
        <w:rPr>
          <w:rFonts w:ascii="Times New Roman" w:hAnsi="Times New Roman" w:cs="Times New Roman"/>
          <w:sz w:val="18"/>
          <w:szCs w:val="18"/>
        </w:rPr>
      </w:pPr>
      <w:r w:rsidRPr="00241FFE">
        <w:rPr>
          <w:rFonts w:ascii="Times New Roman" w:hAnsi="Times New Roman" w:cs="Times New Roman"/>
          <w:sz w:val="18"/>
          <w:szCs w:val="18"/>
        </w:rPr>
        <w:t>9. W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41FFE">
        <w:rPr>
          <w:rFonts w:ascii="Times New Roman" w:hAnsi="Times New Roman" w:cs="Times New Roman"/>
          <w:sz w:val="18"/>
          <w:szCs w:val="18"/>
        </w:rPr>
        <w:t xml:space="preserve">przypadku wyrażenia przez Państwa zgody na rozpowszechnianie wizerunku poprzez jego publikację na portalu </w:t>
      </w:r>
      <w:proofErr w:type="spellStart"/>
      <w:r w:rsidRPr="00241FFE">
        <w:rPr>
          <w:rFonts w:ascii="Times New Roman" w:hAnsi="Times New Roman" w:cs="Times New Roman"/>
          <w:sz w:val="18"/>
          <w:szCs w:val="18"/>
        </w:rPr>
        <w:t>społeczniościowym</w:t>
      </w:r>
      <w:proofErr w:type="spellEnd"/>
      <w:r w:rsidRPr="00241FFE">
        <w:rPr>
          <w:rFonts w:ascii="Times New Roman" w:hAnsi="Times New Roman" w:cs="Times New Roman"/>
          <w:sz w:val="18"/>
          <w:szCs w:val="18"/>
        </w:rPr>
        <w:t xml:space="preserve"> Facebook, dane będą przekazywane poza Europejski Obszar Gospodarczy do Stanów Zjednoczonych (USA) na podstawie art. 49 ust. 1 lit. a RODO </w:t>
      </w:r>
      <w:proofErr w:type="gramStart"/>
      <w:r w:rsidRPr="00241FFE">
        <w:rPr>
          <w:rFonts w:ascii="Times New Roman" w:hAnsi="Times New Roman" w:cs="Times New Roman"/>
          <w:sz w:val="18"/>
          <w:szCs w:val="18"/>
        </w:rPr>
        <w:t>zgodnie z którym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41FFE">
        <w:rPr>
          <w:rFonts w:ascii="Times New Roman" w:hAnsi="Times New Roman" w:cs="Times New Roman"/>
          <w:sz w:val="18"/>
          <w:szCs w:val="18"/>
        </w:rPr>
        <w:t xml:space="preserve">"W razie braku decyzji stwierdzającej odpowiedni stopień ochrony określonej w art. 45 ust. 3 lub braku odpowiednich zabezpieczeń określonych w art. 46, w tym wiążących reguł korporacyjnych, jednorazowe lub wielokrotne przekazanie danych osobowych do państwa trzeciego lub organizacji międzynarodowej mogą nastąpić wyłącznie pod warunkiem, że osoba, której dane dotyczą, poinformowana o ewentualnym ryzyku, z którymi – ze względu na brak decyzji stwierdzającej odpowiedni stopień ochrony oraz na </w:t>
      </w:r>
      <w:proofErr w:type="gramStart"/>
      <w:r w:rsidRPr="00241FFE">
        <w:rPr>
          <w:rFonts w:ascii="Times New Roman" w:hAnsi="Times New Roman" w:cs="Times New Roman"/>
          <w:sz w:val="18"/>
          <w:szCs w:val="18"/>
        </w:rPr>
        <w:t>brak</w:t>
      </w:r>
      <w:proofErr w:type="gramEnd"/>
      <w:r w:rsidRPr="00241FFE">
        <w:rPr>
          <w:rFonts w:ascii="Times New Roman" w:hAnsi="Times New Roman" w:cs="Times New Roman"/>
          <w:sz w:val="18"/>
          <w:szCs w:val="18"/>
        </w:rPr>
        <w:t xml:space="preserve"> odpowiednich zabezpieczeń – może się dla niej wiązać proponowane przekazanie, wyraźnie wyraziła na nie zgodę”. Informujemy jednocześnie, iż w/w państwo trzecie (tj. USA) nie zapewnia odpowiedniego stopnia ochrony danych. </w:t>
      </w:r>
    </w:p>
    <w:p w:rsidR="00A46D2A" w:rsidRPr="00241FFE" w:rsidRDefault="00A46D2A" w:rsidP="00A46D2A">
      <w:pPr>
        <w:pStyle w:val="Normal1"/>
        <w:jc w:val="both"/>
        <w:rPr>
          <w:rFonts w:ascii="Times New Roman" w:hAnsi="Times New Roman" w:cs="Times New Roman"/>
          <w:sz w:val="18"/>
          <w:szCs w:val="18"/>
          <w:lang w:val="pl-PL"/>
        </w:rPr>
      </w:pPr>
    </w:p>
    <w:p w:rsidR="00A46D2A" w:rsidRPr="00241FFE" w:rsidRDefault="00A46D2A" w:rsidP="00A46D2A">
      <w:pPr>
        <w:pStyle w:val="Normal1"/>
        <w:jc w:val="both"/>
        <w:rPr>
          <w:rFonts w:ascii="Times New Roman" w:hAnsi="Times New Roman" w:cs="Times New Roman"/>
          <w:sz w:val="18"/>
          <w:szCs w:val="18"/>
          <w:lang w:val="pl-PL"/>
        </w:rPr>
      </w:pPr>
      <w:r w:rsidRPr="00241FFE">
        <w:rPr>
          <w:rFonts w:ascii="Times New Roman" w:hAnsi="Times New Roman" w:cs="Times New Roman"/>
          <w:sz w:val="18"/>
          <w:szCs w:val="18"/>
          <w:lang w:val="pl-PL"/>
        </w:rPr>
        <w:t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6352FE" w:rsidRDefault="006352FE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A46D2A" w:rsidRDefault="00A46D2A" w:rsidP="008D2048">
      <w:pPr>
        <w:pStyle w:val="Bezodstpw"/>
      </w:pPr>
    </w:p>
    <w:p w:rsidR="006352FE" w:rsidRDefault="006F62DB" w:rsidP="008D2048">
      <w:pPr>
        <w:pStyle w:val="Bezodstpw"/>
      </w:pPr>
      <w:proofErr w:type="gramStart"/>
      <w:r>
        <w:t>Podpis</w:t>
      </w:r>
      <w:r>
        <w:rPr>
          <w:spacing w:val="-2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…………………………………</w:t>
      </w:r>
      <w:r>
        <w:tab/>
      </w:r>
      <w:proofErr w:type="gramEnd"/>
      <w:r>
        <w:t>Miejscowość, data</w:t>
      </w:r>
      <w:r>
        <w:rPr>
          <w:spacing w:val="-3"/>
        </w:rPr>
        <w:t xml:space="preserve"> </w:t>
      </w:r>
      <w:r>
        <w:t>…………………</w:t>
      </w:r>
    </w:p>
    <w:sectPr w:rsidR="006352FE">
      <w:pgSz w:w="11910" w:h="16840"/>
      <w:pgMar w:top="108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eX Gyre Pagella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23590"/>
    <w:multiLevelType w:val="hybridMultilevel"/>
    <w:tmpl w:val="18F48E5E"/>
    <w:lvl w:ilvl="0" w:tplc="0DD038C0">
      <w:start w:val="2"/>
      <w:numFmt w:val="decimal"/>
      <w:lvlText w:val="%1."/>
      <w:lvlJc w:val="left"/>
      <w:pPr>
        <w:ind w:left="833" w:hanging="360"/>
        <w:jc w:val="righ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pl-PL" w:eastAsia="en-US" w:bidi="ar-SA"/>
      </w:rPr>
    </w:lvl>
    <w:lvl w:ilvl="1" w:tplc="ACEC73A6">
      <w:numFmt w:val="bullet"/>
      <w:lvlText w:val="•"/>
      <w:lvlJc w:val="left"/>
      <w:pPr>
        <w:ind w:left="1742" w:hanging="360"/>
      </w:pPr>
      <w:rPr>
        <w:rFonts w:hint="default"/>
        <w:lang w:val="pl-PL" w:eastAsia="en-US" w:bidi="ar-SA"/>
      </w:rPr>
    </w:lvl>
    <w:lvl w:ilvl="2" w:tplc="4A5402BA">
      <w:numFmt w:val="bullet"/>
      <w:lvlText w:val="•"/>
      <w:lvlJc w:val="left"/>
      <w:pPr>
        <w:ind w:left="2645" w:hanging="360"/>
      </w:pPr>
      <w:rPr>
        <w:rFonts w:hint="default"/>
        <w:lang w:val="pl-PL" w:eastAsia="en-US" w:bidi="ar-SA"/>
      </w:rPr>
    </w:lvl>
    <w:lvl w:ilvl="3" w:tplc="0AACAF76">
      <w:numFmt w:val="bullet"/>
      <w:lvlText w:val="•"/>
      <w:lvlJc w:val="left"/>
      <w:pPr>
        <w:ind w:left="3547" w:hanging="360"/>
      </w:pPr>
      <w:rPr>
        <w:rFonts w:hint="default"/>
        <w:lang w:val="pl-PL" w:eastAsia="en-US" w:bidi="ar-SA"/>
      </w:rPr>
    </w:lvl>
    <w:lvl w:ilvl="4" w:tplc="CF8A7A08">
      <w:numFmt w:val="bullet"/>
      <w:lvlText w:val="•"/>
      <w:lvlJc w:val="left"/>
      <w:pPr>
        <w:ind w:left="4450" w:hanging="360"/>
      </w:pPr>
      <w:rPr>
        <w:rFonts w:hint="default"/>
        <w:lang w:val="pl-PL" w:eastAsia="en-US" w:bidi="ar-SA"/>
      </w:rPr>
    </w:lvl>
    <w:lvl w:ilvl="5" w:tplc="185A83D2">
      <w:numFmt w:val="bullet"/>
      <w:lvlText w:val="•"/>
      <w:lvlJc w:val="left"/>
      <w:pPr>
        <w:ind w:left="5353" w:hanging="360"/>
      </w:pPr>
      <w:rPr>
        <w:rFonts w:hint="default"/>
        <w:lang w:val="pl-PL" w:eastAsia="en-US" w:bidi="ar-SA"/>
      </w:rPr>
    </w:lvl>
    <w:lvl w:ilvl="6" w:tplc="A3F6C6EC">
      <w:numFmt w:val="bullet"/>
      <w:lvlText w:val="•"/>
      <w:lvlJc w:val="left"/>
      <w:pPr>
        <w:ind w:left="6255" w:hanging="360"/>
      </w:pPr>
      <w:rPr>
        <w:rFonts w:hint="default"/>
        <w:lang w:val="pl-PL" w:eastAsia="en-US" w:bidi="ar-SA"/>
      </w:rPr>
    </w:lvl>
    <w:lvl w:ilvl="7" w:tplc="093A62C6">
      <w:numFmt w:val="bullet"/>
      <w:lvlText w:val="•"/>
      <w:lvlJc w:val="left"/>
      <w:pPr>
        <w:ind w:left="7158" w:hanging="360"/>
      </w:pPr>
      <w:rPr>
        <w:rFonts w:hint="default"/>
        <w:lang w:val="pl-PL" w:eastAsia="en-US" w:bidi="ar-SA"/>
      </w:rPr>
    </w:lvl>
    <w:lvl w:ilvl="8" w:tplc="B66268E2">
      <w:numFmt w:val="bullet"/>
      <w:lvlText w:val="•"/>
      <w:lvlJc w:val="left"/>
      <w:pPr>
        <w:ind w:left="8061" w:hanging="360"/>
      </w:pPr>
      <w:rPr>
        <w:rFonts w:hint="default"/>
        <w:lang w:val="pl-PL" w:eastAsia="en-US" w:bidi="ar-SA"/>
      </w:rPr>
    </w:lvl>
  </w:abstractNum>
  <w:abstractNum w:abstractNumId="1">
    <w:nsid w:val="020C2F84"/>
    <w:multiLevelType w:val="hybridMultilevel"/>
    <w:tmpl w:val="45F655F6"/>
    <w:lvl w:ilvl="0" w:tplc="52C4C3E4">
      <w:start w:val="1"/>
      <w:numFmt w:val="decimal"/>
      <w:lvlText w:val="%1."/>
      <w:lvlJc w:val="left"/>
      <w:pPr>
        <w:ind w:left="81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94E0DE80">
      <w:numFmt w:val="bullet"/>
      <w:lvlText w:val="•"/>
      <w:lvlJc w:val="left"/>
      <w:pPr>
        <w:ind w:left="1724" w:hanging="360"/>
      </w:pPr>
      <w:rPr>
        <w:rFonts w:hint="default"/>
        <w:lang w:val="pl-PL" w:eastAsia="en-US" w:bidi="ar-SA"/>
      </w:rPr>
    </w:lvl>
    <w:lvl w:ilvl="2" w:tplc="53C66DE0">
      <w:numFmt w:val="bullet"/>
      <w:lvlText w:val="•"/>
      <w:lvlJc w:val="left"/>
      <w:pPr>
        <w:ind w:left="2629" w:hanging="360"/>
      </w:pPr>
      <w:rPr>
        <w:rFonts w:hint="default"/>
        <w:lang w:val="pl-PL" w:eastAsia="en-US" w:bidi="ar-SA"/>
      </w:rPr>
    </w:lvl>
    <w:lvl w:ilvl="3" w:tplc="9DAC591A">
      <w:numFmt w:val="bullet"/>
      <w:lvlText w:val="•"/>
      <w:lvlJc w:val="left"/>
      <w:pPr>
        <w:ind w:left="3533" w:hanging="360"/>
      </w:pPr>
      <w:rPr>
        <w:rFonts w:hint="default"/>
        <w:lang w:val="pl-PL" w:eastAsia="en-US" w:bidi="ar-SA"/>
      </w:rPr>
    </w:lvl>
    <w:lvl w:ilvl="4" w:tplc="A17817FA">
      <w:numFmt w:val="bullet"/>
      <w:lvlText w:val="•"/>
      <w:lvlJc w:val="left"/>
      <w:pPr>
        <w:ind w:left="4438" w:hanging="360"/>
      </w:pPr>
      <w:rPr>
        <w:rFonts w:hint="default"/>
        <w:lang w:val="pl-PL" w:eastAsia="en-US" w:bidi="ar-SA"/>
      </w:rPr>
    </w:lvl>
    <w:lvl w:ilvl="5" w:tplc="296ED7F8">
      <w:numFmt w:val="bullet"/>
      <w:lvlText w:val="•"/>
      <w:lvlJc w:val="left"/>
      <w:pPr>
        <w:ind w:left="5343" w:hanging="360"/>
      </w:pPr>
      <w:rPr>
        <w:rFonts w:hint="default"/>
        <w:lang w:val="pl-PL" w:eastAsia="en-US" w:bidi="ar-SA"/>
      </w:rPr>
    </w:lvl>
    <w:lvl w:ilvl="6" w:tplc="ED046D86">
      <w:numFmt w:val="bullet"/>
      <w:lvlText w:val="•"/>
      <w:lvlJc w:val="left"/>
      <w:pPr>
        <w:ind w:left="6247" w:hanging="360"/>
      </w:pPr>
      <w:rPr>
        <w:rFonts w:hint="default"/>
        <w:lang w:val="pl-PL" w:eastAsia="en-US" w:bidi="ar-SA"/>
      </w:rPr>
    </w:lvl>
    <w:lvl w:ilvl="7" w:tplc="07E8A102">
      <w:numFmt w:val="bullet"/>
      <w:lvlText w:val="•"/>
      <w:lvlJc w:val="left"/>
      <w:pPr>
        <w:ind w:left="7152" w:hanging="360"/>
      </w:pPr>
      <w:rPr>
        <w:rFonts w:hint="default"/>
        <w:lang w:val="pl-PL" w:eastAsia="en-US" w:bidi="ar-SA"/>
      </w:rPr>
    </w:lvl>
    <w:lvl w:ilvl="8" w:tplc="720E09A6">
      <w:numFmt w:val="bullet"/>
      <w:lvlText w:val="•"/>
      <w:lvlJc w:val="left"/>
      <w:pPr>
        <w:ind w:left="8057" w:hanging="360"/>
      </w:pPr>
      <w:rPr>
        <w:rFonts w:hint="default"/>
        <w:lang w:val="pl-PL" w:eastAsia="en-US" w:bidi="ar-SA"/>
      </w:rPr>
    </w:lvl>
  </w:abstractNum>
  <w:abstractNum w:abstractNumId="2">
    <w:nsid w:val="38432340"/>
    <w:multiLevelType w:val="hybridMultilevel"/>
    <w:tmpl w:val="FC563B1E"/>
    <w:lvl w:ilvl="0" w:tplc="5BBEF21C">
      <w:start w:val="1"/>
      <w:numFmt w:val="decimal"/>
      <w:lvlText w:val="%1."/>
      <w:lvlJc w:val="left"/>
      <w:pPr>
        <w:ind w:left="679" w:hanging="284"/>
        <w:jc w:val="right"/>
      </w:pPr>
      <w:rPr>
        <w:rFonts w:ascii="Carlito" w:eastAsia="Carlito" w:hAnsi="Carlito" w:cs="Carlito" w:hint="default"/>
        <w:spacing w:val="-9"/>
        <w:w w:val="100"/>
        <w:sz w:val="24"/>
        <w:szCs w:val="24"/>
        <w:lang w:val="pl-PL" w:eastAsia="en-US" w:bidi="ar-SA"/>
      </w:rPr>
    </w:lvl>
    <w:lvl w:ilvl="1" w:tplc="9C700E42">
      <w:numFmt w:val="bullet"/>
      <w:lvlText w:val="•"/>
      <w:lvlJc w:val="left"/>
      <w:pPr>
        <w:ind w:left="1598" w:hanging="284"/>
      </w:pPr>
      <w:rPr>
        <w:rFonts w:hint="default"/>
        <w:lang w:val="pl-PL" w:eastAsia="en-US" w:bidi="ar-SA"/>
      </w:rPr>
    </w:lvl>
    <w:lvl w:ilvl="2" w:tplc="69C4EF72">
      <w:numFmt w:val="bullet"/>
      <w:lvlText w:val="•"/>
      <w:lvlJc w:val="left"/>
      <w:pPr>
        <w:ind w:left="2517" w:hanging="284"/>
      </w:pPr>
      <w:rPr>
        <w:rFonts w:hint="default"/>
        <w:lang w:val="pl-PL" w:eastAsia="en-US" w:bidi="ar-SA"/>
      </w:rPr>
    </w:lvl>
    <w:lvl w:ilvl="3" w:tplc="6E86949E">
      <w:numFmt w:val="bullet"/>
      <w:lvlText w:val="•"/>
      <w:lvlJc w:val="left"/>
      <w:pPr>
        <w:ind w:left="3435" w:hanging="284"/>
      </w:pPr>
      <w:rPr>
        <w:rFonts w:hint="default"/>
        <w:lang w:val="pl-PL" w:eastAsia="en-US" w:bidi="ar-SA"/>
      </w:rPr>
    </w:lvl>
    <w:lvl w:ilvl="4" w:tplc="EF2E54F6">
      <w:numFmt w:val="bullet"/>
      <w:lvlText w:val="•"/>
      <w:lvlJc w:val="left"/>
      <w:pPr>
        <w:ind w:left="4354" w:hanging="284"/>
      </w:pPr>
      <w:rPr>
        <w:rFonts w:hint="default"/>
        <w:lang w:val="pl-PL" w:eastAsia="en-US" w:bidi="ar-SA"/>
      </w:rPr>
    </w:lvl>
    <w:lvl w:ilvl="5" w:tplc="DD4EA0AA">
      <w:numFmt w:val="bullet"/>
      <w:lvlText w:val="•"/>
      <w:lvlJc w:val="left"/>
      <w:pPr>
        <w:ind w:left="5273" w:hanging="284"/>
      </w:pPr>
      <w:rPr>
        <w:rFonts w:hint="default"/>
        <w:lang w:val="pl-PL" w:eastAsia="en-US" w:bidi="ar-SA"/>
      </w:rPr>
    </w:lvl>
    <w:lvl w:ilvl="6" w:tplc="013CB952">
      <w:numFmt w:val="bullet"/>
      <w:lvlText w:val="•"/>
      <w:lvlJc w:val="left"/>
      <w:pPr>
        <w:ind w:left="6191" w:hanging="284"/>
      </w:pPr>
      <w:rPr>
        <w:rFonts w:hint="default"/>
        <w:lang w:val="pl-PL" w:eastAsia="en-US" w:bidi="ar-SA"/>
      </w:rPr>
    </w:lvl>
    <w:lvl w:ilvl="7" w:tplc="214CBD04">
      <w:numFmt w:val="bullet"/>
      <w:lvlText w:val="•"/>
      <w:lvlJc w:val="left"/>
      <w:pPr>
        <w:ind w:left="7110" w:hanging="284"/>
      </w:pPr>
      <w:rPr>
        <w:rFonts w:hint="default"/>
        <w:lang w:val="pl-PL" w:eastAsia="en-US" w:bidi="ar-SA"/>
      </w:rPr>
    </w:lvl>
    <w:lvl w:ilvl="8" w:tplc="F5F8D33A">
      <w:numFmt w:val="bullet"/>
      <w:lvlText w:val="•"/>
      <w:lvlJc w:val="left"/>
      <w:pPr>
        <w:ind w:left="8029" w:hanging="28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2FE"/>
    <w:rsid w:val="000306BC"/>
    <w:rsid w:val="006352FE"/>
    <w:rsid w:val="006E6A2D"/>
    <w:rsid w:val="006F62DB"/>
    <w:rsid w:val="008D2048"/>
    <w:rsid w:val="00A46D2A"/>
    <w:rsid w:val="00BD2509"/>
    <w:rsid w:val="00F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paragraph" w:styleId="Nagwek1">
    <w:name w:val="heading 1"/>
    <w:basedOn w:val="Normalny"/>
    <w:uiPriority w:val="1"/>
    <w:qFormat/>
    <w:pPr>
      <w:ind w:left="319"/>
      <w:outlineLvl w:val="0"/>
    </w:pPr>
    <w:rPr>
      <w:rFonts w:ascii="TeX Gyre Pagella" w:eastAsia="TeX Gyre Pagella" w:hAnsi="TeX Gyre Pagella" w:cs="TeX Gyre Pagella"/>
      <w:b/>
      <w:bCs/>
      <w:sz w:val="40"/>
      <w:szCs w:val="40"/>
    </w:rPr>
  </w:style>
  <w:style w:type="paragraph" w:styleId="Nagwek2">
    <w:name w:val="heading 2"/>
    <w:basedOn w:val="Normalny"/>
    <w:uiPriority w:val="1"/>
    <w:qFormat/>
    <w:pPr>
      <w:spacing w:before="34"/>
      <w:ind w:left="833"/>
      <w:outlineLvl w:val="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18" w:hanging="36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6E6A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A2D"/>
    <w:rPr>
      <w:rFonts w:ascii="Tahoma" w:eastAsia="Carlito" w:hAnsi="Tahoma" w:cs="Tahoma"/>
      <w:sz w:val="16"/>
      <w:szCs w:val="16"/>
      <w:lang w:val="pl-PL"/>
    </w:rPr>
  </w:style>
  <w:style w:type="paragraph" w:styleId="Bezodstpw">
    <w:name w:val="No Spacing"/>
    <w:uiPriority w:val="1"/>
    <w:qFormat/>
    <w:rsid w:val="008D2048"/>
    <w:rPr>
      <w:rFonts w:ascii="Carlito" w:eastAsia="Carlito" w:hAnsi="Carlito" w:cs="Carlito"/>
      <w:lang w:val="pl-PL"/>
    </w:rPr>
  </w:style>
  <w:style w:type="paragraph" w:customStyle="1" w:styleId="Standard">
    <w:name w:val="Standard"/>
    <w:rsid w:val="00A46D2A"/>
    <w:pPr>
      <w:widowControl/>
      <w:suppressAutoHyphens/>
      <w:autoSpaceDE/>
      <w:textAlignment w:val="baseline"/>
    </w:pPr>
    <w:rPr>
      <w:rFonts w:ascii="Liberation Serif" w:eastAsia="SimSun" w:hAnsi="Liberation Serif" w:cs="Lucida Sans"/>
      <w:kern w:val="3"/>
      <w:sz w:val="24"/>
      <w:szCs w:val="24"/>
      <w:lang w:val="pl-PL" w:eastAsia="zh-CN" w:bidi="hi-IN"/>
    </w:rPr>
  </w:style>
  <w:style w:type="character" w:styleId="Hipercze">
    <w:name w:val="Hyperlink"/>
    <w:basedOn w:val="Domylnaczcionkaakapitu"/>
    <w:rsid w:val="00A46D2A"/>
    <w:rPr>
      <w:color w:val="0563C1"/>
      <w:u w:val="single"/>
    </w:rPr>
  </w:style>
  <w:style w:type="paragraph" w:customStyle="1" w:styleId="Normal1">
    <w:name w:val="Normal1"/>
    <w:rsid w:val="00A46D2A"/>
    <w:pPr>
      <w:widowControl/>
      <w:suppressAutoHyphens/>
      <w:autoSpaceDE/>
    </w:pPr>
    <w:rPr>
      <w:rFonts w:ascii="Liberation Serif" w:eastAsia="SimSun" w:hAnsi="Liberation Serif" w:cs="Lucida Sans"/>
      <w:sz w:val="24"/>
      <w:szCs w:val="24"/>
      <w:lang w:val="en-GB" w:eastAsia="en-GB"/>
    </w:rPr>
  </w:style>
  <w:style w:type="character" w:styleId="Pogrubienie">
    <w:name w:val="Strong"/>
    <w:qFormat/>
    <w:rsid w:val="00A46D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Carlito" w:eastAsia="Carlito" w:hAnsi="Carlito" w:cs="Carlito"/>
      <w:lang w:val="pl-PL"/>
    </w:rPr>
  </w:style>
  <w:style w:type="paragraph" w:styleId="Nagwek1">
    <w:name w:val="heading 1"/>
    <w:basedOn w:val="Normalny"/>
    <w:uiPriority w:val="1"/>
    <w:qFormat/>
    <w:pPr>
      <w:ind w:left="319"/>
      <w:outlineLvl w:val="0"/>
    </w:pPr>
    <w:rPr>
      <w:rFonts w:ascii="TeX Gyre Pagella" w:eastAsia="TeX Gyre Pagella" w:hAnsi="TeX Gyre Pagella" w:cs="TeX Gyre Pagella"/>
      <w:b/>
      <w:bCs/>
      <w:sz w:val="40"/>
      <w:szCs w:val="40"/>
    </w:rPr>
  </w:style>
  <w:style w:type="paragraph" w:styleId="Nagwek2">
    <w:name w:val="heading 2"/>
    <w:basedOn w:val="Normalny"/>
    <w:uiPriority w:val="1"/>
    <w:qFormat/>
    <w:pPr>
      <w:spacing w:before="34"/>
      <w:ind w:left="833"/>
      <w:outlineLvl w:val="1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ind w:left="818" w:hanging="36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6E6A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A2D"/>
    <w:rPr>
      <w:rFonts w:ascii="Tahoma" w:eastAsia="Carlito" w:hAnsi="Tahoma" w:cs="Tahoma"/>
      <w:sz w:val="16"/>
      <w:szCs w:val="16"/>
      <w:lang w:val="pl-PL"/>
    </w:rPr>
  </w:style>
  <w:style w:type="paragraph" w:styleId="Bezodstpw">
    <w:name w:val="No Spacing"/>
    <w:uiPriority w:val="1"/>
    <w:qFormat/>
    <w:rsid w:val="008D2048"/>
    <w:rPr>
      <w:rFonts w:ascii="Carlito" w:eastAsia="Carlito" w:hAnsi="Carlito" w:cs="Carlito"/>
      <w:lang w:val="pl-PL"/>
    </w:rPr>
  </w:style>
  <w:style w:type="paragraph" w:customStyle="1" w:styleId="Standard">
    <w:name w:val="Standard"/>
    <w:rsid w:val="00A46D2A"/>
    <w:pPr>
      <w:widowControl/>
      <w:suppressAutoHyphens/>
      <w:autoSpaceDE/>
      <w:textAlignment w:val="baseline"/>
    </w:pPr>
    <w:rPr>
      <w:rFonts w:ascii="Liberation Serif" w:eastAsia="SimSun" w:hAnsi="Liberation Serif" w:cs="Lucida Sans"/>
      <w:kern w:val="3"/>
      <w:sz w:val="24"/>
      <w:szCs w:val="24"/>
      <w:lang w:val="pl-PL" w:eastAsia="zh-CN" w:bidi="hi-IN"/>
    </w:rPr>
  </w:style>
  <w:style w:type="character" w:styleId="Hipercze">
    <w:name w:val="Hyperlink"/>
    <w:basedOn w:val="Domylnaczcionkaakapitu"/>
    <w:rsid w:val="00A46D2A"/>
    <w:rPr>
      <w:color w:val="0563C1"/>
      <w:u w:val="single"/>
    </w:rPr>
  </w:style>
  <w:style w:type="paragraph" w:customStyle="1" w:styleId="Normal1">
    <w:name w:val="Normal1"/>
    <w:rsid w:val="00A46D2A"/>
    <w:pPr>
      <w:widowControl/>
      <w:suppressAutoHyphens/>
      <w:autoSpaceDE/>
    </w:pPr>
    <w:rPr>
      <w:rFonts w:ascii="Liberation Serif" w:eastAsia="SimSun" w:hAnsi="Liberation Serif" w:cs="Lucida Sans"/>
      <w:sz w:val="24"/>
      <w:szCs w:val="24"/>
      <w:lang w:val="en-GB" w:eastAsia="en-GB"/>
    </w:rPr>
  </w:style>
  <w:style w:type="character" w:styleId="Pogrubienie">
    <w:name w:val="Strong"/>
    <w:qFormat/>
    <w:rsid w:val="00A46D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kis@miechow.e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inspektor@cbi24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E7A75D-2111-437E-99CB-0CC0DDE27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666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Szubert</dc:creator>
  <cp:lastModifiedBy>CCZ Miechow</cp:lastModifiedBy>
  <cp:revision>2</cp:revision>
  <cp:lastPrinted>2022-07-28T13:10:00Z</cp:lastPrinted>
  <dcterms:created xsi:type="dcterms:W3CDTF">2022-07-28T13:17:00Z</dcterms:created>
  <dcterms:modified xsi:type="dcterms:W3CDTF">2022-07-28T13:17:00Z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2022-07-28T00:00:00Z</vt:filetime>
  </property>
</Properties>
</file>